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B7387A" w:rsidRDefault="00B7387A" w:rsidP="00B7387A">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FF38D4" w:rsidRDefault="000067F6" w:rsidP="00023261">
      <w:pPr>
        <w:jc w:val="center"/>
        <w:rPr>
          <w:rFonts w:ascii="Candara" w:hAnsi="Candara"/>
          <w:b/>
          <w:sz w:val="16"/>
          <w:szCs w:val="16"/>
        </w:rPr>
      </w:pPr>
    </w:p>
    <w:p w:rsidR="00023261" w:rsidRPr="00B213BB" w:rsidRDefault="007C724E" w:rsidP="00023261">
      <w:pPr>
        <w:jc w:val="center"/>
        <w:rPr>
          <w:rFonts w:ascii="Candara" w:hAnsi="Candara"/>
          <w:b/>
          <w:sz w:val="52"/>
          <w:szCs w:val="52"/>
        </w:rPr>
      </w:pPr>
      <w:r>
        <w:rPr>
          <w:rFonts w:ascii="Candara" w:hAnsi="Candara"/>
          <w:b/>
          <w:sz w:val="52"/>
          <w:szCs w:val="52"/>
        </w:rPr>
        <w:t>How Not to Take It Personally</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7C724E" w:rsidP="007946C6">
                            <w:pPr>
                              <w:jc w:val="center"/>
                              <w:rPr>
                                <w:rFonts w:ascii="Candara" w:hAnsi="Candara"/>
                                <w:b/>
                                <w:color w:val="FFFFFF"/>
                                <w:sz w:val="36"/>
                                <w:szCs w:val="36"/>
                              </w:rPr>
                            </w:pPr>
                            <w:r>
                              <w:rPr>
                                <w:rFonts w:ascii="Candara" w:hAnsi="Candara"/>
                                <w:b/>
                                <w:color w:val="FFFFFF"/>
                                <w:sz w:val="36"/>
                                <w:szCs w:val="36"/>
                              </w:rPr>
                              <w:t>June 14</w:t>
                            </w:r>
                            <w:r w:rsidR="00FF473B">
                              <w:rPr>
                                <w:rFonts w:ascii="Candara" w:hAnsi="Candara"/>
                                <w:b/>
                                <w:color w:val="FFFFFF"/>
                                <w:sz w:val="36"/>
                                <w:szCs w:val="36"/>
                              </w:rPr>
                              <w:t>, 201</w:t>
                            </w:r>
                            <w:r>
                              <w:rPr>
                                <w:rFonts w:ascii="Candara" w:hAnsi="Candara"/>
                                <w:b/>
                                <w:color w:val="FFFFFF"/>
                                <w:sz w:val="36"/>
                                <w:szCs w:val="36"/>
                              </w:rPr>
                              <w:t>8</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7C724E" w:rsidP="007946C6">
                      <w:pPr>
                        <w:jc w:val="center"/>
                        <w:rPr>
                          <w:rFonts w:ascii="Candara" w:hAnsi="Candara"/>
                          <w:b/>
                          <w:color w:val="FFFFFF"/>
                          <w:sz w:val="36"/>
                          <w:szCs w:val="36"/>
                        </w:rPr>
                      </w:pPr>
                      <w:r>
                        <w:rPr>
                          <w:rFonts w:ascii="Candara" w:hAnsi="Candara"/>
                          <w:b/>
                          <w:color w:val="FFFFFF"/>
                          <w:sz w:val="36"/>
                          <w:szCs w:val="36"/>
                        </w:rPr>
                        <w:t>June 14</w:t>
                      </w:r>
                      <w:r w:rsidR="00FF473B">
                        <w:rPr>
                          <w:rFonts w:ascii="Candara" w:hAnsi="Candara"/>
                          <w:b/>
                          <w:color w:val="FFFFFF"/>
                          <w:sz w:val="36"/>
                          <w:szCs w:val="36"/>
                        </w:rPr>
                        <w:t>, 201</w:t>
                      </w:r>
                      <w:r>
                        <w:rPr>
                          <w:rFonts w:ascii="Candara" w:hAnsi="Candara"/>
                          <w:b/>
                          <w:color w:val="FFFFFF"/>
                          <w:sz w:val="36"/>
                          <w:szCs w:val="36"/>
                        </w:rPr>
                        <w:t>8</w:t>
                      </w:r>
                      <w:bookmarkStart w:id="1" w:name="_GoBack"/>
                      <w:bookmarkEnd w:id="1"/>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695392" w:rsidRDefault="00695392" w:rsidP="00695392">
      <w:pPr>
        <w:rPr>
          <w:b/>
          <w:bCs/>
          <w:sz w:val="28"/>
          <w:szCs w:val="28"/>
          <w:u w:val="single"/>
        </w:rPr>
      </w:pPr>
    </w:p>
    <w:p w:rsidR="007C724E" w:rsidRDefault="007C724E" w:rsidP="00FF473B">
      <w:pPr>
        <w:autoSpaceDE w:val="0"/>
        <w:autoSpaceDN w:val="0"/>
        <w:adjustRightInd w:val="0"/>
        <w:spacing w:after="80"/>
        <w:jc w:val="both"/>
        <w:rPr>
          <w:rFonts w:ascii="Helvetica" w:hAnsi="Helvetica" w:cs="Helvetica"/>
          <w:color w:val="333333"/>
          <w:sz w:val="28"/>
          <w:szCs w:val="28"/>
          <w:shd w:val="clear" w:color="auto" w:fill="FFFFFF"/>
        </w:rPr>
      </w:pPr>
      <w:r w:rsidRPr="003F641C">
        <w:rPr>
          <w:rFonts w:ascii="Candara" w:eastAsia="Calibri" w:hAnsi="Candara" w:cs="Arial"/>
          <w:sz w:val="28"/>
          <w:szCs w:val="28"/>
        </w:rPr>
        <w:t>The world’s not out to get us. This is an important concept for life, but also for the world of work, where misunderstandings, miscommunication, and old ‘beefs’ often lead to hurt</w:t>
      </w:r>
      <w:r w:rsidR="003F641C" w:rsidRPr="003F641C">
        <w:rPr>
          <w:rFonts w:ascii="Candara" w:eastAsia="Calibri" w:hAnsi="Candara" w:cs="Arial"/>
          <w:sz w:val="28"/>
          <w:szCs w:val="28"/>
        </w:rPr>
        <w:t xml:space="preserve"> feelings and upset employees. </w:t>
      </w:r>
      <w:r w:rsidRPr="003F641C">
        <w:rPr>
          <w:rFonts w:ascii="Candara" w:eastAsia="Calibri" w:hAnsi="Candara" w:cs="Arial"/>
          <w:sz w:val="28"/>
          <w:szCs w:val="28"/>
        </w:rPr>
        <w:t>In this webinar, we will develop tools to detach from situations, so we can de-personalize and find alternate ways of viewing situations, where we’re not the victim or hurt</w:t>
      </w:r>
      <w:r w:rsidR="003F641C" w:rsidRPr="003F641C">
        <w:rPr>
          <w:rFonts w:ascii="Candara" w:eastAsia="Calibri" w:hAnsi="Candara" w:cs="Arial"/>
          <w:sz w:val="28"/>
          <w:szCs w:val="28"/>
        </w:rPr>
        <w:t xml:space="preserve"> party. </w:t>
      </w:r>
      <w:r w:rsidRPr="003F641C">
        <w:rPr>
          <w:rFonts w:ascii="Candara" w:eastAsia="Calibri" w:hAnsi="Candara" w:cs="Arial"/>
          <w:sz w:val="28"/>
          <w:szCs w:val="28"/>
        </w:rPr>
        <w:t>QTIP – Quit, Taking, It, Personally.</w:t>
      </w:r>
      <w:r w:rsidRPr="003F641C">
        <w:rPr>
          <w:rFonts w:ascii="Helvetica" w:hAnsi="Helvetica" w:cs="Helvetica"/>
          <w:color w:val="333333"/>
          <w:sz w:val="28"/>
          <w:szCs w:val="28"/>
          <w:shd w:val="clear" w:color="auto" w:fill="FFFFFF"/>
        </w:rPr>
        <w:t> </w:t>
      </w:r>
    </w:p>
    <w:p w:rsidR="003F641C" w:rsidRPr="003F641C" w:rsidRDefault="003F641C" w:rsidP="00FF473B">
      <w:pPr>
        <w:autoSpaceDE w:val="0"/>
        <w:autoSpaceDN w:val="0"/>
        <w:adjustRightInd w:val="0"/>
        <w:spacing w:after="80"/>
        <w:jc w:val="both"/>
        <w:rPr>
          <w:rFonts w:ascii="Helvetica" w:hAnsi="Helvetica" w:cs="Helvetica"/>
          <w:color w:val="333333"/>
          <w:sz w:val="28"/>
          <w:szCs w:val="28"/>
          <w:shd w:val="clear" w:color="auto" w:fill="FFFFFF"/>
        </w:rPr>
      </w:pPr>
    </w:p>
    <w:p w:rsidR="00724AFF" w:rsidRPr="003F641C" w:rsidRDefault="000E7252" w:rsidP="00FF473B">
      <w:pPr>
        <w:autoSpaceDE w:val="0"/>
        <w:autoSpaceDN w:val="0"/>
        <w:adjustRightInd w:val="0"/>
        <w:spacing w:after="80"/>
        <w:jc w:val="both"/>
        <w:rPr>
          <w:rFonts w:ascii="Candara" w:hAnsi="Candara"/>
          <w:b/>
          <w:sz w:val="28"/>
          <w:szCs w:val="28"/>
          <w:u w:val="single"/>
        </w:rPr>
      </w:pPr>
      <w:r w:rsidRPr="003F641C">
        <w:rPr>
          <w:rFonts w:ascii="Candara" w:hAnsi="Candara"/>
          <w:b/>
          <w:sz w:val="28"/>
          <w:szCs w:val="28"/>
          <w:u w:val="single"/>
        </w:rPr>
        <w:t>About the Presenter</w:t>
      </w:r>
      <w:r w:rsidR="006368B1" w:rsidRPr="003F641C">
        <w:rPr>
          <w:rFonts w:ascii="Candara" w:hAnsi="Candara"/>
          <w:b/>
          <w:sz w:val="28"/>
          <w:szCs w:val="28"/>
          <w:u w:val="single"/>
        </w:rPr>
        <w:t>s</w:t>
      </w:r>
      <w:r w:rsidRPr="003F641C">
        <w:rPr>
          <w:rFonts w:ascii="Candara" w:hAnsi="Candara"/>
          <w:b/>
          <w:sz w:val="28"/>
          <w:szCs w:val="28"/>
          <w:u w:val="single"/>
        </w:rPr>
        <w:t>:</w:t>
      </w:r>
    </w:p>
    <w:p w:rsidR="00161E60" w:rsidRPr="003F641C" w:rsidRDefault="00161E60" w:rsidP="00161E60">
      <w:pPr>
        <w:autoSpaceDE w:val="0"/>
        <w:autoSpaceDN w:val="0"/>
        <w:adjustRightInd w:val="0"/>
        <w:jc w:val="both"/>
        <w:rPr>
          <w:rFonts w:ascii="Candara" w:hAnsi="Candara"/>
          <w:sz w:val="28"/>
          <w:szCs w:val="28"/>
        </w:rPr>
      </w:pPr>
      <w:r w:rsidRPr="003F641C">
        <w:rPr>
          <w:rFonts w:ascii="Candara" w:hAnsi="Candara"/>
          <w:sz w:val="28"/>
          <w:szCs w:val="28"/>
        </w:rPr>
        <w:t xml:space="preserve">Steven Bernstein is an Account Manager at AllOne Health EAP, where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rsidR="00C73BF7" w:rsidRPr="003F641C" w:rsidRDefault="00C73BF7" w:rsidP="00FF38D4">
      <w:pPr>
        <w:widowControl w:val="0"/>
        <w:jc w:val="both"/>
        <w:rPr>
          <w:rFonts w:ascii="Candara" w:hAnsi="Candara"/>
          <w:sz w:val="28"/>
          <w:szCs w:val="28"/>
        </w:rPr>
      </w:pPr>
    </w:p>
    <w:p w:rsidR="00A41EA0" w:rsidRPr="003F641C" w:rsidRDefault="0061734C" w:rsidP="00A41EA0">
      <w:pPr>
        <w:spacing w:after="80"/>
        <w:rPr>
          <w:rFonts w:ascii="Candara" w:hAnsi="Candara"/>
          <w:sz w:val="28"/>
          <w:szCs w:val="28"/>
          <w:u w:val="single"/>
        </w:rPr>
      </w:pPr>
      <w:r w:rsidRPr="003F641C">
        <w:rPr>
          <w:rFonts w:ascii="Candara" w:hAnsi="Candara"/>
          <w:b/>
          <w:sz w:val="28"/>
          <w:szCs w:val="28"/>
          <w:u w:val="single"/>
        </w:rPr>
        <w:t>To register:</w:t>
      </w:r>
      <w:r w:rsidR="00A41EA0" w:rsidRPr="003F641C">
        <w:rPr>
          <w:rFonts w:ascii="Candara" w:hAnsi="Candara"/>
          <w:sz w:val="28"/>
          <w:szCs w:val="28"/>
          <w:u w:val="single"/>
        </w:rPr>
        <w:t xml:space="preserve"> </w:t>
      </w:r>
    </w:p>
    <w:p w:rsidR="008E1C5C" w:rsidRPr="003F641C" w:rsidRDefault="00A41EA0" w:rsidP="00016A35">
      <w:pPr>
        <w:jc w:val="both"/>
        <w:rPr>
          <w:rFonts w:ascii="Candara" w:hAnsi="Candara"/>
          <w:sz w:val="28"/>
          <w:szCs w:val="28"/>
        </w:rPr>
      </w:pPr>
      <w:r w:rsidRPr="003F641C">
        <w:rPr>
          <w:rFonts w:ascii="Candara" w:hAnsi="Candara"/>
          <w:sz w:val="28"/>
          <w:szCs w:val="28"/>
        </w:rPr>
        <w:t>Please go</w:t>
      </w:r>
      <w:r w:rsidR="00016A35" w:rsidRPr="003F641C">
        <w:rPr>
          <w:rFonts w:ascii="Candara" w:hAnsi="Candara"/>
          <w:sz w:val="28"/>
          <w:szCs w:val="28"/>
        </w:rPr>
        <w:t xml:space="preserve"> to the following link and complete the required information: </w:t>
      </w:r>
    </w:p>
    <w:p w:rsidR="00B2015D" w:rsidRDefault="00D24BCE">
      <w:pPr>
        <w:rPr>
          <w:rFonts w:ascii="Helvetica" w:eastAsiaTheme="minorHAnsi" w:hAnsi="Helvetica" w:cs="Helvetica"/>
          <w:color w:val="333333"/>
        </w:rPr>
      </w:pPr>
      <w:hyperlink r:id="rId10" w:history="1">
        <w:r w:rsidR="007C724E" w:rsidRPr="003F641C">
          <w:rPr>
            <w:rStyle w:val="Hyperlink"/>
            <w:rFonts w:ascii="Candara" w:hAnsi="Candara"/>
            <w:b/>
            <w:sz w:val="28"/>
            <w:szCs w:val="28"/>
          </w:rPr>
          <w:t>https://attendee.gotowebinar.com/register/2600170561643624450</w:t>
        </w:r>
      </w:hyperlink>
      <w:r w:rsidR="00B2015D" w:rsidRPr="003F641C">
        <w:rPr>
          <w:rStyle w:val="Hyperlink"/>
          <w:rFonts w:ascii="Candara" w:hAnsi="Candara"/>
          <w:b/>
          <w:sz w:val="28"/>
          <w:szCs w:val="28"/>
        </w:rPr>
        <w:br/>
      </w:r>
      <w:r w:rsidR="00016A35" w:rsidRPr="003F641C">
        <w:rPr>
          <w:rFonts w:ascii="Candara" w:hAnsi="Candara"/>
          <w:sz w:val="28"/>
          <w:szCs w:val="28"/>
        </w:rPr>
        <w:t xml:space="preserve">After </w:t>
      </w:r>
      <w:r w:rsidR="00B80331" w:rsidRPr="003F641C">
        <w:rPr>
          <w:rFonts w:ascii="Candara" w:hAnsi="Candara"/>
          <w:sz w:val="28"/>
          <w:szCs w:val="28"/>
        </w:rPr>
        <w:t xml:space="preserve">registering, you will receive an </w:t>
      </w:r>
      <w:r w:rsidR="00016A35" w:rsidRPr="003F641C">
        <w:rPr>
          <w:rFonts w:ascii="Candara" w:hAnsi="Candara"/>
          <w:sz w:val="28"/>
          <w:szCs w:val="28"/>
        </w:rPr>
        <w:t>email containing webinar access details</w:t>
      </w:r>
      <w:r w:rsidR="00B80331" w:rsidRPr="003F641C">
        <w:rPr>
          <w:rFonts w:ascii="Candara" w:hAnsi="Candara"/>
          <w:sz w:val="28"/>
          <w:szCs w:val="28"/>
        </w:rPr>
        <w:t xml:space="preserve">.  </w:t>
      </w:r>
      <w:r w:rsidR="00696E1F" w:rsidRPr="003F641C">
        <w:rPr>
          <w:rFonts w:ascii="Candara" w:hAnsi="Candara"/>
          <w:sz w:val="28"/>
          <w:szCs w:val="28"/>
        </w:rPr>
        <w:t>See you there!</w:t>
      </w:r>
      <w:r w:rsidR="00B2015D" w:rsidRPr="00FF38D4">
        <w:rPr>
          <w:rFonts w:ascii="Candara" w:eastAsia="Calibri" w:hAnsi="Candara" w:cs="Arial"/>
        </w:rPr>
        <w:br/>
      </w:r>
    </w:p>
    <w:p w:rsidR="007C724E" w:rsidRPr="00C73BF7" w:rsidRDefault="007C724E">
      <w:pPr>
        <w:rPr>
          <w:rFonts w:ascii="Helvetica" w:eastAsiaTheme="minorHAnsi" w:hAnsi="Helvetica" w:cs="Helvetica"/>
          <w:color w:val="333333"/>
        </w:rPr>
      </w:pPr>
      <w:r>
        <w:rPr>
          <w:rFonts w:ascii="Helvetica" w:hAnsi="Helvetica" w:cs="Helvetica"/>
          <w:color w:val="333333"/>
          <w:sz w:val="18"/>
          <w:szCs w:val="18"/>
        </w:rPr>
        <w:br/>
      </w:r>
      <w:r>
        <w:rPr>
          <w:rFonts w:ascii="Helvetica" w:hAnsi="Helvetica" w:cs="Helvetica"/>
          <w:color w:val="333333"/>
          <w:sz w:val="18"/>
          <w:szCs w:val="18"/>
        </w:rPr>
        <w:br/>
      </w:r>
    </w:p>
    <w:sectPr w:rsidR="007C724E" w:rsidRPr="00C73BF7"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EF" w:rsidRDefault="004307EF" w:rsidP="00946D4D">
      <w:r>
        <w:separator/>
      </w:r>
    </w:p>
  </w:endnote>
  <w:endnote w:type="continuationSeparator" w:id="0">
    <w:p w:rsidR="004307EF" w:rsidRDefault="004307EF"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EF" w:rsidRDefault="004307EF" w:rsidP="00946D4D">
      <w:r>
        <w:separator/>
      </w:r>
    </w:p>
  </w:footnote>
  <w:footnote w:type="continuationSeparator" w:id="0">
    <w:p w:rsidR="004307EF" w:rsidRDefault="004307EF"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E60"/>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41C"/>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7EF"/>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947"/>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8B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5A15"/>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4E"/>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0592"/>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254"/>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534"/>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7"/>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4BCE"/>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38D4"/>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 w:id="593443508">
      <w:bodyDiv w:val="1"/>
      <w:marLeft w:val="0"/>
      <w:marRight w:val="0"/>
      <w:marTop w:val="0"/>
      <w:marBottom w:val="0"/>
      <w:divBdr>
        <w:top w:val="none" w:sz="0" w:space="0" w:color="auto"/>
        <w:left w:val="none" w:sz="0" w:space="0" w:color="auto"/>
        <w:bottom w:val="none" w:sz="0" w:space="0" w:color="auto"/>
        <w:right w:val="none" w:sz="0" w:space="0" w:color="auto"/>
      </w:divBdr>
    </w:div>
    <w:div w:id="17377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260017056164362445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1143</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1341</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2017-09-12T12:47:00Z</dcterms:created>
  <dcterms:modified xsi:type="dcterms:W3CDTF">2017-09-12T12:47:00Z</dcterms:modified>
</cp:coreProperties>
</file>