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7D584" w14:textId="71302869" w:rsidR="00A57FC7" w:rsidRDefault="00610377" w:rsidP="00A57FC7">
      <w:pPr>
        <w:rPr>
          <w:b/>
          <w:sz w:val="28"/>
        </w:rPr>
      </w:pPr>
      <w:r>
        <w:rPr>
          <w:noProof/>
          <w:sz w:val="28"/>
          <w:szCs w:val="28"/>
        </w:rPr>
        <w:drawing>
          <wp:anchor distT="0" distB="0" distL="114300" distR="114300" simplePos="0" relativeHeight="251658240" behindDoc="0" locked="0" layoutInCell="1" allowOverlap="1" wp14:anchorId="7B0CE092" wp14:editId="4E5BAF54">
            <wp:simplePos x="0" y="0"/>
            <wp:positionH relativeFrom="column">
              <wp:posOffset>1600200</wp:posOffset>
            </wp:positionH>
            <wp:positionV relativeFrom="paragraph">
              <wp:posOffset>-571500</wp:posOffset>
            </wp:positionV>
            <wp:extent cx="1816100" cy="717550"/>
            <wp:effectExtent l="0" t="0" r="12700" b="0"/>
            <wp:wrapNone/>
            <wp:docPr id="1" name="Picture 1" descr="MI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A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6100" cy="7175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7B012D" w14:textId="33AA4704" w:rsidR="00610377" w:rsidRPr="00610377" w:rsidRDefault="00A57FC7" w:rsidP="00610377">
      <w:pPr>
        <w:ind w:right="390"/>
        <w:jc w:val="center"/>
        <w:rPr>
          <w:rFonts w:ascii="Times" w:hAnsi="Times" w:cs="Times"/>
          <w:b/>
          <w:color w:val="000000"/>
          <w:sz w:val="28"/>
          <w:szCs w:val="28"/>
        </w:rPr>
      </w:pPr>
      <w:r>
        <w:rPr>
          <w:rFonts w:ascii="Times" w:hAnsi="Times" w:cs="Times"/>
          <w:b/>
          <w:noProof/>
          <w:color w:val="000000"/>
          <w:sz w:val="28"/>
          <w:szCs w:val="28"/>
        </w:rPr>
        <w:drawing>
          <wp:inline distT="0" distB="0" distL="0" distR="0" wp14:anchorId="1E191963" wp14:editId="02B9F9A1">
            <wp:extent cx="1714500" cy="1500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958" cy="1500587"/>
                    </a:xfrm>
                    <a:prstGeom prst="rect">
                      <a:avLst/>
                    </a:prstGeom>
                    <a:noFill/>
                    <a:ln>
                      <a:noFill/>
                    </a:ln>
                  </pic:spPr>
                </pic:pic>
              </a:graphicData>
            </a:graphic>
          </wp:inline>
        </w:drawing>
      </w:r>
    </w:p>
    <w:p w14:paraId="492D3768" w14:textId="56D0331C" w:rsidR="000652EE" w:rsidRPr="00610377" w:rsidRDefault="00610377" w:rsidP="00610377">
      <w:pPr>
        <w:shd w:val="clear" w:color="auto" w:fill="FFFFFF"/>
        <w:spacing w:before="100" w:beforeAutospacing="1" w:after="100" w:afterAutospacing="1" w:line="240" w:lineRule="auto"/>
        <w:jc w:val="center"/>
        <w:rPr>
          <w:rFonts w:eastAsiaTheme="minorEastAsia"/>
          <w:b/>
          <w:color w:val="222222"/>
          <w:sz w:val="28"/>
          <w:szCs w:val="28"/>
        </w:rPr>
      </w:pPr>
      <w:r>
        <w:rPr>
          <w:rFonts w:eastAsiaTheme="minorEastAsia"/>
          <w:b/>
          <w:color w:val="222222"/>
          <w:sz w:val="28"/>
          <w:szCs w:val="28"/>
        </w:rPr>
        <w:t>MCAD</w:t>
      </w:r>
      <w:r w:rsidR="002B7EA9">
        <w:rPr>
          <w:rFonts w:eastAsiaTheme="minorEastAsia"/>
          <w:b/>
          <w:color w:val="222222"/>
          <w:sz w:val="28"/>
          <w:szCs w:val="28"/>
        </w:rPr>
        <w:t>/MIIA</w:t>
      </w:r>
      <w:r>
        <w:rPr>
          <w:rFonts w:eastAsiaTheme="minorEastAsia"/>
          <w:b/>
          <w:color w:val="222222"/>
          <w:sz w:val="28"/>
          <w:szCs w:val="28"/>
        </w:rPr>
        <w:t xml:space="preserve"> </w:t>
      </w:r>
      <w:r w:rsidR="000652EE" w:rsidRPr="00610377">
        <w:rPr>
          <w:rFonts w:eastAsiaTheme="minorEastAsia"/>
          <w:b/>
          <w:color w:val="222222"/>
          <w:sz w:val="28"/>
          <w:szCs w:val="28"/>
        </w:rPr>
        <w:t>Train-the-Trainer</w:t>
      </w:r>
      <w:r w:rsidR="000652EE" w:rsidRPr="00610377">
        <w:rPr>
          <w:rFonts w:eastAsiaTheme="minorEastAsia"/>
          <w:b/>
          <w:smallCaps/>
          <w:color w:val="222222"/>
          <w:sz w:val="28"/>
          <w:szCs w:val="28"/>
        </w:rPr>
        <w:t>: </w:t>
      </w:r>
      <w:r w:rsidR="000652EE" w:rsidRPr="00610377">
        <w:rPr>
          <w:rFonts w:eastAsiaTheme="minorEastAsia"/>
          <w:b/>
          <w:color w:val="222222"/>
          <w:sz w:val="28"/>
          <w:szCs w:val="28"/>
        </w:rPr>
        <w:t>Preventing Workplace Discrimination &amp; Harassment</w:t>
      </w:r>
    </w:p>
    <w:p w14:paraId="4ED47BA3" w14:textId="5BFC6E47" w:rsidR="00610377" w:rsidRDefault="00610377" w:rsidP="00610377">
      <w:pPr>
        <w:shd w:val="clear" w:color="auto" w:fill="FFFFFF"/>
        <w:spacing w:before="100" w:beforeAutospacing="1" w:after="100" w:afterAutospacing="1" w:line="240" w:lineRule="auto"/>
        <w:jc w:val="center"/>
        <w:rPr>
          <w:rFonts w:eastAsiaTheme="minorEastAsia"/>
          <w:b/>
          <w:color w:val="222222"/>
          <w:sz w:val="24"/>
          <w:szCs w:val="24"/>
        </w:rPr>
      </w:pPr>
      <w:r>
        <w:rPr>
          <w:rFonts w:eastAsiaTheme="minorEastAsia"/>
          <w:b/>
          <w:color w:val="222222"/>
          <w:sz w:val="24"/>
          <w:szCs w:val="24"/>
        </w:rPr>
        <w:t>May 22, 23, 24</w:t>
      </w:r>
      <w:r w:rsidRPr="00610377">
        <w:rPr>
          <w:rFonts w:eastAsiaTheme="minorEastAsia"/>
          <w:b/>
          <w:color w:val="222222"/>
          <w:sz w:val="24"/>
          <w:szCs w:val="24"/>
          <w:vertAlign w:val="superscript"/>
        </w:rPr>
        <w:t>th</w:t>
      </w:r>
      <w:r>
        <w:rPr>
          <w:rFonts w:eastAsiaTheme="minorEastAsia"/>
          <w:b/>
          <w:color w:val="222222"/>
          <w:sz w:val="24"/>
          <w:szCs w:val="24"/>
        </w:rPr>
        <w:t xml:space="preserve"> (3-day training)</w:t>
      </w:r>
      <w:r>
        <w:rPr>
          <w:rFonts w:eastAsiaTheme="minorEastAsia"/>
          <w:b/>
          <w:color w:val="222222"/>
          <w:sz w:val="24"/>
          <w:szCs w:val="24"/>
        </w:rPr>
        <w:br/>
      </w:r>
      <w:r w:rsidR="00ED6FC3">
        <w:rPr>
          <w:rFonts w:eastAsiaTheme="minorEastAsia"/>
          <w:b/>
          <w:color w:val="222222"/>
          <w:sz w:val="24"/>
          <w:szCs w:val="24"/>
        </w:rPr>
        <w:t xml:space="preserve">Boston </w:t>
      </w:r>
      <w:r>
        <w:rPr>
          <w:rFonts w:eastAsiaTheme="minorEastAsia"/>
          <w:b/>
          <w:color w:val="222222"/>
          <w:sz w:val="24"/>
          <w:szCs w:val="24"/>
        </w:rPr>
        <w:t>Marlborough Courtyard</w:t>
      </w:r>
      <w:r>
        <w:rPr>
          <w:rFonts w:eastAsiaTheme="minorEastAsia"/>
          <w:b/>
          <w:color w:val="222222"/>
          <w:sz w:val="24"/>
          <w:szCs w:val="24"/>
        </w:rPr>
        <w:br/>
        <w:t>75 Felton Street, Marlborough, MA 01752</w:t>
      </w:r>
      <w:r>
        <w:rPr>
          <w:rFonts w:eastAsiaTheme="minorEastAsia"/>
          <w:b/>
          <w:color w:val="222222"/>
          <w:sz w:val="24"/>
          <w:szCs w:val="24"/>
        </w:rPr>
        <w:br/>
        <w:t>9:30 a.m.- 4:30 p.m.</w:t>
      </w:r>
    </w:p>
    <w:p w14:paraId="0C459437" w14:textId="72A175E6" w:rsidR="002B7EA9" w:rsidRDefault="002B7EA9" w:rsidP="00610377">
      <w:pPr>
        <w:shd w:val="clear" w:color="auto" w:fill="FFFFFF"/>
        <w:spacing w:before="100" w:beforeAutospacing="1" w:after="100" w:afterAutospacing="1" w:line="240" w:lineRule="auto"/>
        <w:jc w:val="center"/>
        <w:rPr>
          <w:rFonts w:eastAsiaTheme="minorEastAsia"/>
          <w:b/>
          <w:color w:val="222222"/>
          <w:sz w:val="24"/>
          <w:szCs w:val="24"/>
        </w:rPr>
      </w:pPr>
      <w:r>
        <w:rPr>
          <w:rFonts w:eastAsiaTheme="minorEastAsia"/>
          <w:b/>
          <w:color w:val="222222"/>
          <w:sz w:val="24"/>
          <w:szCs w:val="24"/>
        </w:rPr>
        <w:t>Presented by the Massachusetts Commission Against Discrimination (MCAD)</w:t>
      </w:r>
    </w:p>
    <w:p w14:paraId="0B089335" w14:textId="77777777" w:rsidR="000652EE" w:rsidRPr="000652EE" w:rsidRDefault="000652EE" w:rsidP="000652EE">
      <w:pPr>
        <w:rPr>
          <w:sz w:val="19"/>
          <w:szCs w:val="19"/>
        </w:rPr>
      </w:pPr>
      <w:bookmarkStart w:id="0" w:name="_GoBack"/>
      <w:bookmarkEnd w:id="0"/>
      <w:r w:rsidRPr="000652EE">
        <w:t>This course prepares MIIA members to deliver thorough, accurate, interactive training to prevent discrimination and harassment in hiring, benefits, performance management, promotion, termination and other aspects of employment. In addition, participants learn the essential skills of training related to disability and religious accommodation. The course includes model training segments for supervisors and staff, and a practicum where students receive feedback from seasoned discrimination prevention trainers.</w:t>
      </w:r>
    </w:p>
    <w:p w14:paraId="630402A9" w14:textId="128C00B1" w:rsidR="000652EE" w:rsidRPr="008846C8" w:rsidRDefault="000652EE" w:rsidP="000652EE">
      <w:pPr>
        <w:rPr>
          <w:b/>
        </w:rPr>
      </w:pPr>
      <w:r w:rsidRPr="008846C8">
        <w:rPr>
          <w:b/>
        </w:rPr>
        <w:t>Dates: 5/22, 5/23, 5/24</w:t>
      </w:r>
    </w:p>
    <w:p w14:paraId="1A775E47" w14:textId="223DDC62" w:rsidR="00071BD9" w:rsidRPr="00A948C6" w:rsidRDefault="00A948C6" w:rsidP="00A948C6">
      <w:pPr>
        <w:shd w:val="clear" w:color="auto" w:fill="FFFFFF"/>
        <w:spacing w:after="360" w:line="240" w:lineRule="auto"/>
        <w:rPr>
          <w:rFonts w:ascii="Arial" w:eastAsiaTheme="minorEastAsia" w:hAnsi="Arial" w:cs="Arial"/>
          <w:i/>
          <w:iCs/>
          <w:color w:val="222222"/>
          <w:sz w:val="20"/>
          <w:szCs w:val="20"/>
        </w:rPr>
      </w:pPr>
      <w:r w:rsidRPr="00A948C6">
        <w:rPr>
          <w:rFonts w:ascii="Arial" w:eastAsiaTheme="minorEastAsia" w:hAnsi="Arial" w:cs="Arial"/>
          <w:b/>
          <w:i/>
          <w:iCs/>
          <w:color w:val="222222"/>
          <w:sz w:val="20"/>
          <w:szCs w:val="20"/>
        </w:rPr>
        <w:t>Requirements to participate in this training:</w:t>
      </w:r>
      <w:r>
        <w:rPr>
          <w:rFonts w:ascii="Arial" w:eastAsiaTheme="minorEastAsia" w:hAnsi="Arial" w:cs="Arial"/>
          <w:i/>
          <w:iCs/>
          <w:color w:val="222222"/>
          <w:sz w:val="20"/>
          <w:szCs w:val="20"/>
        </w:rPr>
        <w:br/>
      </w:r>
      <w:r w:rsidRPr="00A948C6">
        <w:rPr>
          <w:rFonts w:ascii="Arial" w:eastAsiaTheme="minorEastAsia" w:hAnsi="Arial" w:cs="Arial"/>
          <w:i/>
          <w:iCs/>
          <w:color w:val="222222"/>
          <w:sz w:val="20"/>
          <w:szCs w:val="20"/>
        </w:rPr>
        <w:br/>
      </w:r>
      <w:r>
        <w:rPr>
          <w:rFonts w:ascii="Arial" w:eastAsiaTheme="minorEastAsia" w:hAnsi="Arial" w:cs="Arial"/>
          <w:i/>
          <w:iCs/>
          <w:color w:val="222222"/>
          <w:sz w:val="20"/>
          <w:szCs w:val="20"/>
        </w:rPr>
        <w:t>You must have</w:t>
      </w:r>
      <w:r w:rsidR="00071BD9" w:rsidRPr="00071BD9">
        <w:rPr>
          <w:rFonts w:ascii="Arial" w:eastAsiaTheme="minorEastAsia" w:hAnsi="Arial" w:cs="Arial"/>
          <w:i/>
          <w:iCs/>
          <w:color w:val="222222"/>
          <w:sz w:val="20"/>
          <w:szCs w:val="20"/>
        </w:rPr>
        <w:t xml:space="preserve"> </w:t>
      </w:r>
      <w:r w:rsidR="00745982">
        <w:rPr>
          <w:rFonts w:ascii="Arial" w:eastAsiaTheme="minorEastAsia" w:hAnsi="Arial" w:cs="Arial"/>
          <w:i/>
          <w:iCs/>
          <w:color w:val="222222"/>
          <w:sz w:val="20"/>
          <w:szCs w:val="20"/>
        </w:rPr>
        <w:t xml:space="preserve">had at least 4 hours of </w:t>
      </w:r>
      <w:r w:rsidR="00071BD9" w:rsidRPr="00071BD9">
        <w:rPr>
          <w:rFonts w:ascii="Arial" w:eastAsiaTheme="minorEastAsia" w:hAnsi="Arial" w:cs="Arial"/>
          <w:i/>
          <w:iCs/>
          <w:color w:val="222222"/>
          <w:sz w:val="20"/>
          <w:szCs w:val="20"/>
        </w:rPr>
        <w:t>“Preventing and Addressing</w:t>
      </w:r>
      <w:r w:rsidR="00610377">
        <w:rPr>
          <w:rFonts w:ascii="Arial" w:eastAsiaTheme="minorEastAsia" w:hAnsi="Arial" w:cs="Arial"/>
          <w:i/>
          <w:iCs/>
          <w:color w:val="222222"/>
          <w:sz w:val="20"/>
          <w:szCs w:val="20"/>
        </w:rPr>
        <w:t xml:space="preserve"> Workplace</w:t>
      </w:r>
      <w:r w:rsidR="00071BD9" w:rsidRPr="00071BD9">
        <w:rPr>
          <w:rFonts w:ascii="Arial" w:eastAsiaTheme="minorEastAsia" w:hAnsi="Arial" w:cs="Arial"/>
          <w:i/>
          <w:iCs/>
          <w:color w:val="222222"/>
          <w:sz w:val="20"/>
          <w:szCs w:val="20"/>
        </w:rPr>
        <w:t xml:space="preserve"> </w:t>
      </w:r>
      <w:r w:rsidR="00610377">
        <w:rPr>
          <w:rFonts w:ascii="Arial" w:eastAsiaTheme="minorEastAsia" w:hAnsi="Arial" w:cs="Arial"/>
          <w:i/>
          <w:iCs/>
          <w:color w:val="222222"/>
          <w:sz w:val="20"/>
          <w:szCs w:val="20"/>
        </w:rPr>
        <w:t>(</w:t>
      </w:r>
      <w:r w:rsidR="00071BD9" w:rsidRPr="00071BD9">
        <w:rPr>
          <w:rFonts w:ascii="Arial" w:eastAsiaTheme="minorEastAsia" w:hAnsi="Arial" w:cs="Arial"/>
          <w:i/>
          <w:iCs/>
          <w:color w:val="222222"/>
          <w:sz w:val="20"/>
          <w:szCs w:val="20"/>
        </w:rPr>
        <w:t>Employment</w:t>
      </w:r>
      <w:r w:rsidR="00610377">
        <w:rPr>
          <w:rFonts w:ascii="Arial" w:eastAsiaTheme="minorEastAsia" w:hAnsi="Arial" w:cs="Arial"/>
          <w:i/>
          <w:iCs/>
          <w:color w:val="222222"/>
          <w:sz w:val="20"/>
          <w:szCs w:val="20"/>
        </w:rPr>
        <w:t>)</w:t>
      </w:r>
      <w:r w:rsidR="00071BD9" w:rsidRPr="00071BD9">
        <w:rPr>
          <w:rFonts w:ascii="Arial" w:eastAsiaTheme="minorEastAsia" w:hAnsi="Arial" w:cs="Arial"/>
          <w:i/>
          <w:iCs/>
          <w:color w:val="222222"/>
          <w:sz w:val="20"/>
          <w:szCs w:val="20"/>
        </w:rPr>
        <w:t xml:space="preserve"> Discrimination</w:t>
      </w:r>
      <w:r>
        <w:rPr>
          <w:rFonts w:ascii="Arial" w:eastAsiaTheme="minorEastAsia" w:hAnsi="Arial" w:cs="Arial"/>
          <w:i/>
          <w:iCs/>
          <w:color w:val="222222"/>
          <w:sz w:val="20"/>
          <w:szCs w:val="20"/>
        </w:rPr>
        <w:t>” or be a  Practicing Lawyer</w:t>
      </w:r>
      <w:r w:rsidR="00745982">
        <w:rPr>
          <w:rFonts w:ascii="Arial" w:eastAsiaTheme="minorEastAsia" w:hAnsi="Arial" w:cs="Arial"/>
          <w:i/>
          <w:iCs/>
          <w:color w:val="222222"/>
          <w:sz w:val="20"/>
          <w:szCs w:val="20"/>
        </w:rPr>
        <w:t xml:space="preserve"> to attend this course</w:t>
      </w:r>
    </w:p>
    <w:p w14:paraId="5A4624CF" w14:textId="77777777" w:rsidR="00A57FC7" w:rsidRPr="00A57FC7" w:rsidRDefault="00A57FC7" w:rsidP="00A57FC7">
      <w:pPr>
        <w:spacing w:after="120"/>
        <w:rPr>
          <w:b/>
          <w:sz w:val="20"/>
        </w:rPr>
      </w:pPr>
      <w:r w:rsidRPr="00A57FC7">
        <w:rPr>
          <w:b/>
          <w:sz w:val="20"/>
        </w:rPr>
        <w:t>This training will have four components:</w:t>
      </w:r>
    </w:p>
    <w:p w14:paraId="4FFEFAAE" w14:textId="77777777" w:rsidR="00A57FC7" w:rsidRPr="007C3924" w:rsidRDefault="00A57FC7" w:rsidP="00A57FC7">
      <w:pPr>
        <w:spacing w:after="120"/>
        <w:ind w:left="270" w:hanging="270"/>
        <w:rPr>
          <w:sz w:val="20"/>
        </w:rPr>
      </w:pPr>
      <w:r w:rsidRPr="007C3924">
        <w:rPr>
          <w:sz w:val="20"/>
        </w:rPr>
        <w:t>1) Trainees will experience a model municipal managers’ discrimination prevention curriculum as participants.</w:t>
      </w:r>
    </w:p>
    <w:p w14:paraId="03E3CB1E" w14:textId="77777777" w:rsidR="00A57FC7" w:rsidRPr="007C3924" w:rsidRDefault="00A57FC7" w:rsidP="00A57FC7">
      <w:pPr>
        <w:spacing w:after="120"/>
        <w:ind w:left="270" w:hanging="270"/>
        <w:rPr>
          <w:sz w:val="20"/>
        </w:rPr>
      </w:pPr>
      <w:r w:rsidRPr="007C3924">
        <w:rPr>
          <w:sz w:val="20"/>
        </w:rPr>
        <w:t>2) Trainees will observe a “transparent’ model discrimination prevention curriculum for municipal line staff from a trainer’s perspective.</w:t>
      </w:r>
    </w:p>
    <w:p w14:paraId="54F3F292" w14:textId="77777777" w:rsidR="00A57FC7" w:rsidRPr="007C3924" w:rsidRDefault="00A57FC7" w:rsidP="00A57FC7">
      <w:pPr>
        <w:spacing w:after="120"/>
        <w:ind w:left="270" w:hanging="270"/>
        <w:rPr>
          <w:sz w:val="20"/>
          <w:szCs w:val="20"/>
        </w:rPr>
      </w:pPr>
      <w:r w:rsidRPr="007C3924">
        <w:rPr>
          <w:sz w:val="20"/>
        </w:rPr>
        <w:t xml:space="preserve">3) Trainees will deliver </w:t>
      </w:r>
      <w:r w:rsidRPr="007C3924">
        <w:rPr>
          <w:sz w:val="20"/>
          <w:szCs w:val="20"/>
        </w:rPr>
        <w:t>practice   segments of the curriculum and receive feedback from seasoned discrimination prevention trainers.</w:t>
      </w:r>
    </w:p>
    <w:p w14:paraId="2DADBF7B" w14:textId="77777777" w:rsidR="00A57FC7" w:rsidRDefault="00A57FC7" w:rsidP="00A57FC7">
      <w:pPr>
        <w:spacing w:after="120"/>
        <w:ind w:left="270" w:hanging="270"/>
        <w:rPr>
          <w:sz w:val="28"/>
          <w:szCs w:val="28"/>
        </w:rPr>
      </w:pPr>
      <w:r w:rsidRPr="007C3924">
        <w:rPr>
          <w:sz w:val="20"/>
          <w:szCs w:val="20"/>
        </w:rPr>
        <w:t>4) Trainees will learn how to roll out the curriculum in their town, including how to tailor the curriculum, liability issues associated with training, and practical strategies for implementation</w:t>
      </w:r>
      <w:r>
        <w:rPr>
          <w:sz w:val="20"/>
          <w:szCs w:val="20"/>
        </w:rPr>
        <w:t>.</w:t>
      </w:r>
      <w:r w:rsidRPr="00C77B9C">
        <w:rPr>
          <w:sz w:val="28"/>
          <w:szCs w:val="28"/>
        </w:rPr>
        <w:t xml:space="preserve"> </w:t>
      </w:r>
    </w:p>
    <w:p w14:paraId="67A773FA" w14:textId="77777777" w:rsidR="00DE5FDA" w:rsidRDefault="00DE5FDA"/>
    <w:sectPr w:rsidR="00DE5FDA" w:rsidSect="00B25467">
      <w:pgSz w:w="12240" w:h="15840"/>
      <w:pgMar w:top="1440" w:right="90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C7"/>
    <w:rsid w:val="000652EE"/>
    <w:rsid w:val="00071BD9"/>
    <w:rsid w:val="00115D55"/>
    <w:rsid w:val="002B7EA9"/>
    <w:rsid w:val="00610377"/>
    <w:rsid w:val="00727BEF"/>
    <w:rsid w:val="00745982"/>
    <w:rsid w:val="008846C8"/>
    <w:rsid w:val="00922BA8"/>
    <w:rsid w:val="00A57FC7"/>
    <w:rsid w:val="00A6714D"/>
    <w:rsid w:val="00A948C6"/>
    <w:rsid w:val="00B25467"/>
    <w:rsid w:val="00BE7A12"/>
    <w:rsid w:val="00D660F6"/>
    <w:rsid w:val="00DE5FDA"/>
    <w:rsid w:val="00ED6FC3"/>
    <w:rsid w:val="00F24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4FB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7FC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F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7FC7"/>
    <w:rPr>
      <w:rFonts w:ascii="Lucida Grande" w:eastAsia="Calibri" w:hAnsi="Lucida Grande" w:cs="Lucida Grande"/>
      <w:sz w:val="18"/>
      <w:szCs w:val="18"/>
    </w:rPr>
  </w:style>
  <w:style w:type="paragraph" w:customStyle="1" w:styleId="m-8097204893434247004m-6835492995295386526msolistparagraph">
    <w:name w:val="m_-8097204893434247004m-6835492995295386526msolistparagraph"/>
    <w:basedOn w:val="Normal"/>
    <w:rsid w:val="000652EE"/>
    <w:pPr>
      <w:spacing w:before="100" w:beforeAutospacing="1" w:after="100" w:afterAutospacing="1" w:line="240" w:lineRule="auto"/>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8714">
      <w:bodyDiv w:val="1"/>
      <w:marLeft w:val="0"/>
      <w:marRight w:val="0"/>
      <w:marTop w:val="0"/>
      <w:marBottom w:val="0"/>
      <w:divBdr>
        <w:top w:val="none" w:sz="0" w:space="0" w:color="auto"/>
        <w:left w:val="none" w:sz="0" w:space="0" w:color="auto"/>
        <w:bottom w:val="none" w:sz="0" w:space="0" w:color="auto"/>
        <w:right w:val="none" w:sz="0" w:space="0" w:color="auto"/>
      </w:divBdr>
    </w:div>
    <w:div w:id="1048532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1370</Characters>
  <Application>Microsoft Macintosh Word</Application>
  <DocSecurity>0</DocSecurity>
  <Lines>42</Lines>
  <Paragraphs>21</Paragraphs>
  <ScaleCrop>false</ScaleCrop>
  <Company>Massachusetts Municipal Association</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Marino</dc:creator>
  <cp:keywords/>
  <dc:description/>
  <cp:lastModifiedBy>Microsoft Office User</cp:lastModifiedBy>
  <cp:revision>2</cp:revision>
  <cp:lastPrinted>2017-12-06T14:54:00Z</cp:lastPrinted>
  <dcterms:created xsi:type="dcterms:W3CDTF">2018-05-17T12:17:00Z</dcterms:created>
  <dcterms:modified xsi:type="dcterms:W3CDTF">2018-05-17T12:17:00Z</dcterms:modified>
</cp:coreProperties>
</file>