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simplePos x="0" y="0"/>
                <wp:positionH relativeFrom="column">
                  <wp:posOffset>2061845</wp:posOffset>
                </wp:positionH>
                <wp:positionV relativeFrom="paragraph">
                  <wp:posOffset>-535940</wp:posOffset>
                </wp:positionV>
                <wp:extent cx="1859915" cy="777240"/>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p w:rsidR="00105E90" w:rsidRDefault="00105E90" w:rsidP="00105E90">
      <w:pPr>
        <w:widowControl w:val="0"/>
        <w:jc w:val="center"/>
        <w:rPr>
          <w:rFonts w:ascii="Candara" w:hAnsi="Candara"/>
          <w:b/>
          <w:sz w:val="40"/>
          <w:szCs w:val="40"/>
          <w:u w:val="single"/>
        </w:rPr>
      </w:pPr>
      <w:r w:rsidRPr="005414DD">
        <w:rPr>
          <w:rFonts w:ascii="Candara" w:hAnsi="Candara"/>
          <w:b/>
          <w:sz w:val="40"/>
          <w:szCs w:val="40"/>
          <w:u w:val="single"/>
        </w:rPr>
        <w:t>MIIA Professional Development Training</w:t>
      </w:r>
    </w:p>
    <w:p w:rsidR="00105E90" w:rsidRPr="00105E90" w:rsidRDefault="00105E90" w:rsidP="00105E90">
      <w:pPr>
        <w:widowControl w:val="0"/>
        <w:jc w:val="center"/>
        <w:rPr>
          <w:rFonts w:ascii="Candara" w:hAnsi="Candara"/>
          <w:b/>
          <w:sz w:val="20"/>
          <w:szCs w:val="20"/>
          <w:u w:val="single"/>
        </w:rPr>
      </w:pPr>
    </w:p>
    <w:p w:rsidR="00023261" w:rsidRPr="00105E90" w:rsidRDefault="00F90E3B" w:rsidP="00023261">
      <w:pPr>
        <w:jc w:val="center"/>
        <w:rPr>
          <w:rFonts w:ascii="Candara" w:hAnsi="Candara"/>
          <w:b/>
          <w:sz w:val="44"/>
          <w:szCs w:val="44"/>
        </w:rPr>
      </w:pPr>
      <w:r>
        <w:rPr>
          <w:rFonts w:ascii="Candara" w:hAnsi="Candara"/>
          <w:b/>
          <w:sz w:val="44"/>
          <w:szCs w:val="44"/>
        </w:rPr>
        <w:t>Reasonable Suspicion and DOT Regulations</w:t>
      </w:r>
    </w:p>
    <w:p w:rsidR="00023261" w:rsidRDefault="00FF473B" w:rsidP="00A41EA0">
      <w:pPr>
        <w:jc w:val="both"/>
        <w:rPr>
          <w:i/>
          <w:sz w:val="28"/>
          <w:szCs w:val="28"/>
        </w:rPr>
      </w:pPr>
      <w:r>
        <w:rPr>
          <w:i/>
          <w:noProof/>
          <w:sz w:val="28"/>
          <w:szCs w:val="28"/>
        </w:rPr>
        <mc:AlternateContent>
          <mc:Choice Requires="wps">
            <w:drawing>
              <wp:anchor distT="0" distB="0" distL="114300" distR="114300" simplePos="0" relativeHeight="251658240" behindDoc="0" locked="0" layoutInCell="1" allowOverlap="1">
                <wp:simplePos x="0" y="0"/>
                <wp:positionH relativeFrom="column">
                  <wp:posOffset>1488440</wp:posOffset>
                </wp:positionH>
                <wp:positionV relativeFrom="paragraph">
                  <wp:posOffset>130810</wp:posOffset>
                </wp:positionV>
                <wp:extent cx="2839085" cy="669290"/>
                <wp:effectExtent l="21590" t="26035" r="34925" b="476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66929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2pt;margin-top:10.3pt;width:223.5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" fillcolor="#570057" strokecolor="#f2f2f2" strokeweight="3pt">
                <v:shadow on="t" color="#3f3151" opacity=".5" offset="1pt"/>
              </v:roundrect>
            </w:pict>
          </mc:Fallback>
        </mc:AlternateContent>
      </w:r>
      <w:r>
        <w:rPr>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1552575</wp:posOffset>
                </wp:positionH>
                <wp:positionV relativeFrom="paragraph">
                  <wp:posOffset>130810</wp:posOffset>
                </wp:positionV>
                <wp:extent cx="2774950" cy="6692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6C6" w:rsidRPr="000F257A" w:rsidRDefault="00941A43" w:rsidP="007946C6">
                            <w:pPr>
                              <w:jc w:val="center"/>
                              <w:rPr>
                                <w:rFonts w:ascii="Candara" w:hAnsi="Candara"/>
                                <w:b/>
                                <w:color w:val="FFFFFF"/>
                                <w:sz w:val="36"/>
                                <w:szCs w:val="36"/>
                              </w:rPr>
                            </w:pPr>
                            <w:r>
                              <w:rPr>
                                <w:rFonts w:ascii="Candara" w:hAnsi="Candara"/>
                                <w:b/>
                                <w:color w:val="FFFFFF"/>
                                <w:sz w:val="36"/>
                                <w:szCs w:val="36"/>
                              </w:rPr>
                              <w:t>November 17</w:t>
                            </w:r>
                            <w:r w:rsidR="00105E90">
                              <w:rPr>
                                <w:rFonts w:ascii="Candara" w:hAnsi="Candara"/>
                                <w:b/>
                                <w:color w:val="FFFFFF"/>
                                <w:sz w:val="36"/>
                                <w:szCs w:val="36"/>
                              </w:rPr>
                              <w:t>, 2016</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122.25pt;margin-top:10.3pt;width:218.5pt;height: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xquQIAAME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" filled="f" stroked="f">
                <v:textbox>
                  <w:txbxContent>
                    <w:p w:rsidR="007946C6" w:rsidRPr="000F257A" w:rsidRDefault="00941A43" w:rsidP="007946C6">
                      <w:pPr>
                        <w:jc w:val="center"/>
                        <w:rPr>
                          <w:rFonts w:ascii="Candara" w:hAnsi="Candara"/>
                          <w:b/>
                          <w:color w:val="FFFFFF"/>
                          <w:sz w:val="36"/>
                          <w:szCs w:val="36"/>
                        </w:rPr>
                      </w:pPr>
                      <w:r>
                        <w:rPr>
                          <w:rFonts w:ascii="Candara" w:hAnsi="Candara"/>
                          <w:b/>
                          <w:color w:val="FFFFFF"/>
                          <w:sz w:val="36"/>
                          <w:szCs w:val="36"/>
                        </w:rPr>
                        <w:t>November 17</w:t>
                      </w:r>
                      <w:r w:rsidR="00105E90">
                        <w:rPr>
                          <w:rFonts w:ascii="Candara" w:hAnsi="Candara"/>
                          <w:b/>
                          <w:color w:val="FFFFFF"/>
                          <w:sz w:val="36"/>
                          <w:szCs w:val="36"/>
                        </w:rPr>
                        <w:t>, 2016</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v:textbox>
              </v:shape>
            </w:pict>
          </mc:Fallback>
        </mc:AlternateContent>
      </w: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FC2FDD" w:rsidRDefault="00FC2FDD" w:rsidP="00414C29">
      <w:pPr>
        <w:jc w:val="both"/>
        <w:rPr>
          <w:rFonts w:ascii="Candara" w:eastAsia="Calibri" w:hAnsi="Candara" w:cs="Arial"/>
          <w:sz w:val="30"/>
          <w:szCs w:val="30"/>
        </w:rPr>
      </w:pPr>
    </w:p>
    <w:p w:rsidR="00A64243" w:rsidRPr="00A64243" w:rsidRDefault="00A64243" w:rsidP="00A64243">
      <w:pPr>
        <w:jc w:val="both"/>
        <w:rPr>
          <w:rFonts w:ascii="Candara" w:eastAsia="Calibri" w:hAnsi="Candara" w:cs="Arial"/>
          <w:sz w:val="28"/>
          <w:szCs w:val="28"/>
        </w:rPr>
      </w:pPr>
      <w:r w:rsidRPr="00A64243">
        <w:rPr>
          <w:rFonts w:ascii="Candara" w:eastAsia="Calibri" w:hAnsi="Candara" w:cs="Arial"/>
          <w:sz w:val="28"/>
          <w:szCs w:val="28"/>
        </w:rPr>
        <w:t>Managers and supervisors sometimes have a hunch that an employee may be under the influence of drugs or alcohol – but they’re not sure. What does one do under these unclear circumstances? This webinar will explore the concept of Reasonable Suspicion, the term used when assessing for possible drug/alcohol use in the workplace. What are the signs and symptoms to be on the lookout for; what is your role as a manager; what are the different types of tests available; and how doe</w:t>
      </w:r>
      <w:r w:rsidRPr="00F90E3B">
        <w:rPr>
          <w:rFonts w:ascii="Candara" w:eastAsia="Calibri" w:hAnsi="Candara" w:cs="Arial"/>
          <w:sz w:val="28"/>
          <w:szCs w:val="28"/>
        </w:rPr>
        <w:t xml:space="preserve">s one best intervene or make a </w:t>
      </w:r>
      <w:r w:rsidRPr="00A64243">
        <w:rPr>
          <w:rFonts w:ascii="Candara" w:eastAsia="Calibri" w:hAnsi="Candara" w:cs="Arial"/>
          <w:sz w:val="28"/>
          <w:szCs w:val="28"/>
        </w:rPr>
        <w:t>referral? Depending on yo</w:t>
      </w:r>
      <w:r w:rsidRPr="00F90E3B">
        <w:rPr>
          <w:rFonts w:ascii="Candara" w:eastAsia="Calibri" w:hAnsi="Candara" w:cs="Arial"/>
          <w:sz w:val="28"/>
          <w:szCs w:val="28"/>
        </w:rPr>
        <w:t xml:space="preserve">ur department, we’ll also look </w:t>
      </w:r>
      <w:r w:rsidRPr="00A64243">
        <w:rPr>
          <w:rFonts w:ascii="Candara" w:eastAsia="Calibri" w:hAnsi="Candara" w:cs="Arial"/>
          <w:sz w:val="28"/>
          <w:szCs w:val="28"/>
        </w:rPr>
        <w:t>at important Depa</w:t>
      </w:r>
      <w:r w:rsidRPr="00F90E3B">
        <w:rPr>
          <w:rFonts w:ascii="Candara" w:eastAsia="Calibri" w:hAnsi="Candara" w:cs="Arial"/>
          <w:sz w:val="28"/>
          <w:szCs w:val="28"/>
        </w:rPr>
        <w:t xml:space="preserve">rtment of Transportation (DOT) </w:t>
      </w:r>
      <w:r w:rsidRPr="00A64243">
        <w:rPr>
          <w:rFonts w:ascii="Candara" w:eastAsia="Calibri" w:hAnsi="Candara" w:cs="Arial"/>
          <w:sz w:val="28"/>
          <w:szCs w:val="28"/>
        </w:rPr>
        <w:t>considerations and regulations, as well as your own internal Alcohol &amp; Drug Policy.</w:t>
      </w:r>
    </w:p>
    <w:p w:rsidR="00FF473B" w:rsidRDefault="00A64243" w:rsidP="000C00CA">
      <w:pPr>
        <w:widowControl w:val="0"/>
        <w:rPr>
          <w:color w:val="000000"/>
          <w:kern w:val="28"/>
          <w:sz w:val="20"/>
          <w:szCs w:val="20"/>
          <w14:cntxtAlts/>
        </w:rPr>
      </w:pPr>
      <w:r w:rsidRPr="00A64243">
        <w:rPr>
          <w:color w:val="000000"/>
          <w:kern w:val="28"/>
          <w:sz w:val="20"/>
          <w:szCs w:val="20"/>
          <w14:cntxtAlts/>
        </w:rPr>
        <w:t> </w:t>
      </w:r>
    </w:p>
    <w:p w:rsidR="00F90E3B" w:rsidRPr="00F90E3B" w:rsidRDefault="00F90E3B" w:rsidP="000C00CA">
      <w:pPr>
        <w:widowControl w:val="0"/>
        <w:rPr>
          <w:color w:val="000000"/>
          <w:kern w:val="28"/>
          <w:sz w:val="20"/>
          <w:szCs w:val="20"/>
          <w14:cntxtAlts/>
        </w:rPr>
      </w:pPr>
    </w:p>
    <w:p w:rsidR="00724AFF" w:rsidRPr="00367A02" w:rsidRDefault="000E7252" w:rsidP="00FF473B">
      <w:pPr>
        <w:autoSpaceDE w:val="0"/>
        <w:autoSpaceDN w:val="0"/>
        <w:adjustRightInd w:val="0"/>
        <w:spacing w:after="80"/>
        <w:jc w:val="both"/>
        <w:rPr>
          <w:rFonts w:ascii="Candara" w:hAnsi="Candara"/>
          <w:b/>
          <w:sz w:val="28"/>
          <w:szCs w:val="28"/>
          <w:u w:val="single"/>
        </w:rPr>
      </w:pPr>
      <w:r w:rsidRPr="00367A02">
        <w:rPr>
          <w:rFonts w:ascii="Candara" w:hAnsi="Candara"/>
          <w:b/>
          <w:sz w:val="28"/>
          <w:szCs w:val="28"/>
          <w:u w:val="single"/>
        </w:rPr>
        <w:t>About the Presenter:</w:t>
      </w:r>
    </w:p>
    <w:p w:rsidR="00941A43" w:rsidRDefault="00941A43" w:rsidP="00941A43">
      <w:pPr>
        <w:spacing w:after="80"/>
        <w:jc w:val="both"/>
        <w:rPr>
          <w:rFonts w:ascii="Candara" w:hAnsi="Candara"/>
          <w:sz w:val="32"/>
          <w:szCs w:val="32"/>
        </w:rPr>
      </w:pPr>
      <w:r w:rsidRPr="00941A43">
        <w:rPr>
          <w:rFonts w:ascii="Candara" w:eastAsia="Calibri" w:hAnsi="Candara" w:cs="Arial"/>
          <w:sz w:val="28"/>
          <w:szCs w:val="28"/>
        </w:rPr>
        <w:t xml:space="preserve">Steven Bernstein is an Account Manager at AllOne Health EAP. There he provides organizational support to varied client organizations. Steven has been in the mental health and employee assistance fields for over a decade, having worked in various clinical settings. Most recently, Steven has sought to combine his clinical and business interests through the EAP field. In his work, Steven looks to offer compassionate and effective solutions for various employee assistance challenges. </w:t>
      </w:r>
    </w:p>
    <w:p w:rsidR="00367A02" w:rsidRDefault="00367A02" w:rsidP="00A41EA0">
      <w:pPr>
        <w:spacing w:after="80"/>
        <w:rPr>
          <w:rFonts w:ascii="Candara" w:eastAsia="Calibri" w:hAnsi="Candara" w:cs="Arial"/>
          <w:sz w:val="28"/>
          <w:szCs w:val="28"/>
        </w:rPr>
      </w:pPr>
    </w:p>
    <w:p w:rsidR="00A41EA0" w:rsidRPr="00367A02" w:rsidRDefault="0061734C" w:rsidP="00A41EA0">
      <w:pPr>
        <w:spacing w:after="80"/>
        <w:rPr>
          <w:rFonts w:ascii="Candara" w:eastAsia="Calibri" w:hAnsi="Candara" w:cs="Arial"/>
          <w:sz w:val="28"/>
          <w:szCs w:val="28"/>
        </w:rPr>
      </w:pPr>
      <w:r w:rsidRPr="00367A02">
        <w:rPr>
          <w:rFonts w:ascii="Candara" w:hAnsi="Candara"/>
          <w:b/>
          <w:sz w:val="28"/>
          <w:szCs w:val="28"/>
          <w:u w:val="single"/>
        </w:rPr>
        <w:t>To register:</w:t>
      </w:r>
      <w:r w:rsidR="00A41EA0" w:rsidRPr="00367A02">
        <w:rPr>
          <w:rFonts w:ascii="Candara" w:hAnsi="Candara"/>
          <w:sz w:val="28"/>
          <w:szCs w:val="28"/>
          <w:u w:val="single"/>
        </w:rPr>
        <w:t xml:space="preserve"> </w:t>
      </w:r>
    </w:p>
    <w:p w:rsidR="00105E90" w:rsidRPr="00367A02" w:rsidRDefault="00A41EA0" w:rsidP="00105E90">
      <w:pPr>
        <w:rPr>
          <w:rFonts w:ascii="Candara" w:hAnsi="Candara"/>
          <w:b/>
          <w:color w:val="570057"/>
          <w:sz w:val="28"/>
          <w:szCs w:val="28"/>
          <w:u w:val="single"/>
        </w:rPr>
      </w:pPr>
      <w:r w:rsidRPr="00367A02">
        <w:rPr>
          <w:rFonts w:ascii="Candara" w:hAnsi="Candara"/>
          <w:sz w:val="28"/>
          <w:szCs w:val="28"/>
        </w:rPr>
        <w:t>Please go</w:t>
      </w:r>
      <w:r w:rsidR="00016A35" w:rsidRPr="00367A02">
        <w:rPr>
          <w:rFonts w:ascii="Candara" w:hAnsi="Candara"/>
          <w:sz w:val="28"/>
          <w:szCs w:val="28"/>
        </w:rPr>
        <w:t xml:space="preserve"> to the following link and complete the required information: </w:t>
      </w:r>
    </w:p>
    <w:p w:rsidR="00F90E3B" w:rsidRPr="00F90E3B" w:rsidRDefault="003C7C80" w:rsidP="00F90E3B">
      <w:pPr>
        <w:jc w:val="both"/>
        <w:rPr>
          <w:rStyle w:val="Hyperlink"/>
        </w:rPr>
      </w:pPr>
      <w:hyperlink r:id="rId10" w:history="1">
        <w:r w:rsidR="00F90E3B" w:rsidRPr="00F90E3B">
          <w:rPr>
            <w:rStyle w:val="Hyperlink"/>
            <w:rFonts w:ascii="Candara" w:hAnsi="Candara"/>
            <w:sz w:val="28"/>
            <w:szCs w:val="28"/>
          </w:rPr>
          <w:t>https://attendee.gotowebinar.com/register/623059532240386305</w:t>
        </w:r>
      </w:hyperlink>
    </w:p>
    <w:p w:rsidR="00F90E3B" w:rsidRDefault="00016A35" w:rsidP="00F90E3B">
      <w:pPr>
        <w:jc w:val="both"/>
        <w:rPr>
          <w:color w:val="000000"/>
          <w:kern w:val="28"/>
          <w:sz w:val="28"/>
          <w:szCs w:val="28"/>
          <w14:cntxtAlts/>
        </w:rPr>
      </w:pPr>
      <w:r w:rsidRPr="00367A02">
        <w:rPr>
          <w:rFonts w:ascii="Candara" w:hAnsi="Candara"/>
          <w:sz w:val="28"/>
          <w:szCs w:val="28"/>
        </w:rPr>
        <w:t xml:space="preserve">After </w:t>
      </w:r>
      <w:r w:rsidR="00B80331" w:rsidRPr="00367A02">
        <w:rPr>
          <w:rFonts w:ascii="Candara" w:hAnsi="Candara"/>
          <w:sz w:val="28"/>
          <w:szCs w:val="28"/>
        </w:rPr>
        <w:t xml:space="preserve">registering, you will receive an </w:t>
      </w:r>
      <w:r w:rsidRPr="00367A02">
        <w:rPr>
          <w:rFonts w:ascii="Candara" w:hAnsi="Candara"/>
          <w:sz w:val="28"/>
          <w:szCs w:val="28"/>
        </w:rPr>
        <w:t>email containing webinar access details</w:t>
      </w:r>
      <w:r w:rsidR="00B80331" w:rsidRPr="00367A02">
        <w:rPr>
          <w:rFonts w:ascii="Candara" w:hAnsi="Candara"/>
          <w:sz w:val="28"/>
          <w:szCs w:val="28"/>
        </w:rPr>
        <w:t xml:space="preserve">.  </w:t>
      </w:r>
      <w:r w:rsidR="00696E1F" w:rsidRPr="00367A02">
        <w:rPr>
          <w:rFonts w:ascii="Candara" w:hAnsi="Candara"/>
          <w:sz w:val="28"/>
          <w:szCs w:val="28"/>
        </w:rPr>
        <w:t>See you there!</w:t>
      </w:r>
    </w:p>
    <w:p w:rsidR="00F90E3B" w:rsidRPr="00F90E3B" w:rsidRDefault="00F90E3B" w:rsidP="00F90E3B">
      <w:pPr>
        <w:widowControl w:val="0"/>
        <w:rPr>
          <w:color w:val="000000"/>
          <w:kern w:val="28"/>
          <w:sz w:val="20"/>
          <w:szCs w:val="20"/>
          <w14:cntxtAlts/>
        </w:rPr>
      </w:pPr>
      <w:r w:rsidRPr="00F90E3B">
        <w:rPr>
          <w:color w:val="000000"/>
          <w:kern w:val="28"/>
          <w:sz w:val="20"/>
          <w:szCs w:val="20"/>
          <w14:cntxtAlts/>
        </w:rPr>
        <w:t> </w:t>
      </w:r>
    </w:p>
    <w:p w:rsidR="00105E90" w:rsidRPr="00367A02" w:rsidRDefault="00105E90" w:rsidP="00367A02">
      <w:pPr>
        <w:widowControl w:val="0"/>
        <w:rPr>
          <w:color w:val="000000"/>
          <w:kern w:val="28"/>
          <w:sz w:val="28"/>
          <w:szCs w:val="28"/>
          <w14:cntxtAlts/>
        </w:rPr>
      </w:pPr>
    </w:p>
    <w:sectPr w:rsidR="00105E90" w:rsidRPr="00367A02" w:rsidSect="00597BF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3BB" w:rsidRDefault="002B33BB" w:rsidP="00946D4D">
      <w:r>
        <w:separator/>
      </w:r>
    </w:p>
  </w:endnote>
  <w:endnote w:type="continuationSeparator" w:id="0">
    <w:p w:rsidR="002B33BB" w:rsidRDefault="002B33BB"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ndara">
    <w:panose1 w:val="020E0502030303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4D" w:rsidRDefault="00946D4D" w:rsidP="00946D4D">
    <w:pPr>
      <w:pStyle w:val="Footer"/>
      <w:jc w:val="center"/>
    </w:pPr>
    <w:r>
      <w:rPr>
        <w:noProof/>
      </w:rPr>
      <w:drawing>
        <wp:inline distT="0" distB="0" distL="0" distR="0" wp14:anchorId="6A76DEF3" wp14:editId="6D53FB0C">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3BB" w:rsidRDefault="002B33BB" w:rsidP="00946D4D">
      <w:r>
        <w:separator/>
      </w:r>
    </w:p>
  </w:footnote>
  <w:footnote w:type="continuationSeparator" w:id="0">
    <w:p w:rsidR="002B33BB" w:rsidRDefault="002B33BB" w:rsidP="00946D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4A1"/>
    <w:rsid w:val="000B1ECD"/>
    <w:rsid w:val="000B4251"/>
    <w:rsid w:val="000B5022"/>
    <w:rsid w:val="000B542D"/>
    <w:rsid w:val="000B573F"/>
    <w:rsid w:val="000B5AA3"/>
    <w:rsid w:val="000B6A24"/>
    <w:rsid w:val="000B72CD"/>
    <w:rsid w:val="000B74DF"/>
    <w:rsid w:val="000B77A9"/>
    <w:rsid w:val="000C00CA"/>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452"/>
    <w:rsid w:val="00103626"/>
    <w:rsid w:val="00103ECC"/>
    <w:rsid w:val="00104A02"/>
    <w:rsid w:val="00104AC4"/>
    <w:rsid w:val="001054F1"/>
    <w:rsid w:val="001055D7"/>
    <w:rsid w:val="00105DF5"/>
    <w:rsid w:val="00105E90"/>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6A0"/>
    <w:rsid w:val="002F2B6A"/>
    <w:rsid w:val="002F2C9C"/>
    <w:rsid w:val="002F3952"/>
    <w:rsid w:val="002F5E5F"/>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FE"/>
    <w:rsid w:val="003667AF"/>
    <w:rsid w:val="003667F4"/>
    <w:rsid w:val="003670B5"/>
    <w:rsid w:val="00367A02"/>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C7C80"/>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86E"/>
    <w:rsid w:val="004308C4"/>
    <w:rsid w:val="00430BD4"/>
    <w:rsid w:val="0043149C"/>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F3A"/>
    <w:rsid w:val="00790F5E"/>
    <w:rsid w:val="007914F6"/>
    <w:rsid w:val="00791714"/>
    <w:rsid w:val="00791AB5"/>
    <w:rsid w:val="00792669"/>
    <w:rsid w:val="007926E0"/>
    <w:rsid w:val="00792CC8"/>
    <w:rsid w:val="00792F0E"/>
    <w:rsid w:val="00793463"/>
    <w:rsid w:val="0079433C"/>
    <w:rsid w:val="007946C6"/>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BF"/>
    <w:rsid w:val="0085484A"/>
    <w:rsid w:val="008549B0"/>
    <w:rsid w:val="00854E3D"/>
    <w:rsid w:val="00854F9F"/>
    <w:rsid w:val="008567EE"/>
    <w:rsid w:val="00856C00"/>
    <w:rsid w:val="00856DF4"/>
    <w:rsid w:val="00856EE3"/>
    <w:rsid w:val="0085750B"/>
    <w:rsid w:val="00857C48"/>
    <w:rsid w:val="00860B97"/>
    <w:rsid w:val="00860EF1"/>
    <w:rsid w:val="00860F59"/>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711F"/>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A43"/>
    <w:rsid w:val="00941C55"/>
    <w:rsid w:val="00941C85"/>
    <w:rsid w:val="00941E38"/>
    <w:rsid w:val="00942107"/>
    <w:rsid w:val="009438D0"/>
    <w:rsid w:val="00943D36"/>
    <w:rsid w:val="00944343"/>
    <w:rsid w:val="009443BF"/>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30EB"/>
    <w:rsid w:val="00A630F2"/>
    <w:rsid w:val="00A6343D"/>
    <w:rsid w:val="00A638BC"/>
    <w:rsid w:val="00A640FF"/>
    <w:rsid w:val="00A64243"/>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E3B"/>
    <w:rsid w:val="00F90FFB"/>
    <w:rsid w:val="00F91B4E"/>
    <w:rsid w:val="00F91E95"/>
    <w:rsid w:val="00F929D2"/>
    <w:rsid w:val="00F92C27"/>
    <w:rsid w:val="00F936AF"/>
    <w:rsid w:val="00F93B53"/>
    <w:rsid w:val="00F93EFD"/>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2FDD"/>
    <w:rsid w:val="00FC38A6"/>
    <w:rsid w:val="00FC47FF"/>
    <w:rsid w:val="00FC6C9C"/>
    <w:rsid w:val="00FC6FCB"/>
    <w:rsid w:val="00FC764C"/>
    <w:rsid w:val="00FC7861"/>
    <w:rsid w:val="00FD0415"/>
    <w:rsid w:val="00FD07E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7000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376684">
      <w:bodyDiv w:val="1"/>
      <w:marLeft w:val="0"/>
      <w:marRight w:val="0"/>
      <w:marTop w:val="0"/>
      <w:marBottom w:val="0"/>
      <w:divBdr>
        <w:top w:val="none" w:sz="0" w:space="0" w:color="auto"/>
        <w:left w:val="none" w:sz="0" w:space="0" w:color="auto"/>
        <w:bottom w:val="none" w:sz="0" w:space="0" w:color="auto"/>
        <w:right w:val="none" w:sz="0" w:space="0" w:color="auto"/>
      </w:divBdr>
    </w:div>
    <w:div w:id="569661260">
      <w:bodyDiv w:val="1"/>
      <w:marLeft w:val="0"/>
      <w:marRight w:val="0"/>
      <w:marTop w:val="0"/>
      <w:marBottom w:val="0"/>
      <w:divBdr>
        <w:top w:val="none" w:sz="0" w:space="0" w:color="auto"/>
        <w:left w:val="none" w:sz="0" w:space="0" w:color="auto"/>
        <w:bottom w:val="none" w:sz="0" w:space="0" w:color="auto"/>
        <w:right w:val="none" w:sz="0" w:space="0" w:color="auto"/>
      </w:divBdr>
    </w:div>
    <w:div w:id="1438983249">
      <w:bodyDiv w:val="1"/>
      <w:marLeft w:val="0"/>
      <w:marRight w:val="0"/>
      <w:marTop w:val="0"/>
      <w:marBottom w:val="0"/>
      <w:divBdr>
        <w:top w:val="none" w:sz="0" w:space="0" w:color="auto"/>
        <w:left w:val="none" w:sz="0" w:space="0" w:color="auto"/>
        <w:bottom w:val="none" w:sz="0" w:space="0" w:color="auto"/>
        <w:right w:val="none" w:sz="0" w:space="0" w:color="auto"/>
      </w:divBdr>
    </w:div>
    <w:div w:id="185561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s://attendee.gotowebinar.com/register/62305953224038630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241</Words>
  <Characters>1380</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1618</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MaryAnn Marino</cp:lastModifiedBy>
  <cp:revision>2</cp:revision>
  <cp:lastPrinted>2014-09-25T18:47:00Z</cp:lastPrinted>
  <dcterms:created xsi:type="dcterms:W3CDTF">2016-11-09T21:43:00Z</dcterms:created>
  <dcterms:modified xsi:type="dcterms:W3CDTF">2016-11-09T21:43:00Z</dcterms:modified>
</cp:coreProperties>
</file>