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F4A49" w14:textId="77777777" w:rsidR="00DA6BD6" w:rsidRDefault="00DA6BD6" w:rsidP="005C024C">
      <w:pPr>
        <w:ind w:right="-540"/>
        <w:jc w:val="center"/>
        <w:rPr>
          <w:rFonts w:asciiTheme="minorHAnsi" w:hAnsiTheme="minorHAnsi" w:cstheme="minorHAnsi"/>
          <w:color w:val="C00000"/>
          <w:sz w:val="20"/>
          <w:szCs w:val="20"/>
        </w:rPr>
      </w:pPr>
      <w:r>
        <w:rPr>
          <w:rFonts w:asciiTheme="minorHAnsi" w:hAnsiTheme="minorHAnsi" w:cstheme="minorHAnsi"/>
          <w:noProof/>
          <w:color w:val="C00000"/>
          <w:sz w:val="20"/>
          <w:szCs w:val="20"/>
        </w:rPr>
        <w:drawing>
          <wp:inline distT="0" distB="0" distL="0" distR="0" wp14:anchorId="0957B1FF" wp14:editId="7A30B11B">
            <wp:extent cx="1839817" cy="709295"/>
            <wp:effectExtent l="0" t="0" r="0" b="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934" cy="72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23649" w14:textId="25A024F0" w:rsidR="00DA6BD6" w:rsidRPr="00DA6BD6" w:rsidRDefault="00DA6BD6" w:rsidP="005C024C">
      <w:pPr>
        <w:ind w:right="-540"/>
        <w:jc w:val="center"/>
        <w:rPr>
          <w:rFonts w:asciiTheme="minorHAnsi" w:hAnsiTheme="minorHAnsi" w:cstheme="minorHAnsi"/>
          <w:b/>
          <w:bCs/>
          <w:color w:val="C00000"/>
          <w:sz w:val="20"/>
          <w:szCs w:val="20"/>
        </w:rPr>
      </w:pPr>
      <w:r w:rsidRPr="00DA6BD6">
        <w:rPr>
          <w:rFonts w:asciiTheme="minorHAnsi" w:hAnsiTheme="minorHAnsi" w:cstheme="minorHAnsi"/>
          <w:color w:val="C00000"/>
          <w:sz w:val="20"/>
          <w:szCs w:val="20"/>
        </w:rPr>
        <w:t xml:space="preserve">This is a 5- part series. MIIA Rewards credit will only be awarded for participation in the entire series. </w:t>
      </w:r>
      <w:r>
        <w:rPr>
          <w:rFonts w:asciiTheme="minorHAnsi" w:hAnsiTheme="minorHAnsi" w:cstheme="minorHAnsi"/>
          <w:color w:val="C00000"/>
          <w:sz w:val="20"/>
          <w:szCs w:val="20"/>
        </w:rPr>
        <w:br/>
      </w:r>
      <w:r w:rsidRPr="00DA6BD6">
        <w:rPr>
          <w:rFonts w:asciiTheme="minorHAnsi" w:hAnsiTheme="minorHAnsi" w:cstheme="minorHAnsi"/>
          <w:b/>
          <w:bCs/>
          <w:color w:val="C00000"/>
          <w:sz w:val="20"/>
          <w:szCs w:val="20"/>
        </w:rPr>
        <w:t>Registration for session one will automatically register you for all 5 sessions.</w:t>
      </w:r>
      <w:r>
        <w:rPr>
          <w:rFonts w:asciiTheme="minorHAnsi" w:hAnsiTheme="minorHAnsi" w:cstheme="minorHAnsi"/>
          <w:b/>
          <w:bCs/>
          <w:color w:val="C00000"/>
          <w:sz w:val="20"/>
          <w:szCs w:val="20"/>
        </w:rPr>
        <w:t xml:space="preserve"> These sessions are very </w:t>
      </w:r>
      <w:proofErr w:type="gramStart"/>
      <w:r>
        <w:rPr>
          <w:rFonts w:asciiTheme="minorHAnsi" w:hAnsiTheme="minorHAnsi" w:cstheme="minorHAnsi"/>
          <w:b/>
          <w:bCs/>
          <w:color w:val="C00000"/>
          <w:sz w:val="20"/>
          <w:szCs w:val="20"/>
        </w:rPr>
        <w:t>interactive</w:t>
      </w:r>
      <w:proofErr w:type="gramEnd"/>
      <w:r>
        <w:rPr>
          <w:rFonts w:asciiTheme="minorHAnsi" w:hAnsiTheme="minorHAnsi" w:cstheme="minorHAnsi"/>
          <w:b/>
          <w:bCs/>
          <w:color w:val="C00000"/>
          <w:sz w:val="20"/>
          <w:szCs w:val="20"/>
        </w:rPr>
        <w:t xml:space="preserve"> so we ask that you remain on camera throughout each session.</w:t>
      </w:r>
    </w:p>
    <w:p w14:paraId="2F6510DD" w14:textId="77777777" w:rsidR="003A6625" w:rsidRPr="005C024C" w:rsidRDefault="003A6625" w:rsidP="003A6625">
      <w:pPr>
        <w:ind w:right="-540"/>
        <w:jc w:val="center"/>
        <w:rPr>
          <w:rFonts w:asciiTheme="minorHAnsi" w:hAnsiTheme="minorHAnsi" w:cstheme="minorHAnsi"/>
          <w:b/>
          <w:bCs/>
        </w:rPr>
      </w:pPr>
      <w:r w:rsidRPr="005C024C">
        <w:rPr>
          <w:rFonts w:asciiTheme="minorHAnsi" w:hAnsiTheme="minorHAnsi" w:cstheme="minorHAnsi"/>
          <w:b/>
          <w:bCs/>
        </w:rPr>
        <w:t>“Special Topics in Supervisory Skills” Program</w:t>
      </w:r>
      <w:r>
        <w:rPr>
          <w:rFonts w:asciiTheme="minorHAnsi" w:hAnsiTheme="minorHAnsi" w:cstheme="minorHAnsi"/>
          <w:b/>
          <w:bCs/>
        </w:rPr>
        <w:t xml:space="preserve"> for DPW Foremen/Supervisors</w:t>
      </w:r>
    </w:p>
    <w:p w14:paraId="4F7A4949" w14:textId="79937F90" w:rsidR="00DA6BD6" w:rsidRDefault="00DA6BD6" w:rsidP="005C024C">
      <w:pPr>
        <w:ind w:right="-540"/>
        <w:jc w:val="center"/>
        <w:rPr>
          <w:rFonts w:asciiTheme="minorHAnsi" w:hAnsiTheme="minorHAnsi" w:cstheme="minorHAnsi"/>
          <w:sz w:val="20"/>
          <w:szCs w:val="20"/>
        </w:rPr>
      </w:pPr>
      <w:r w:rsidRPr="00F51AEC">
        <w:rPr>
          <w:rFonts w:asciiTheme="minorHAnsi" w:hAnsiTheme="minorHAnsi" w:cstheme="minorHAnsi"/>
          <w:sz w:val="20"/>
          <w:szCs w:val="20"/>
          <w:shd w:val="clear" w:color="auto" w:fill="FFFF00"/>
        </w:rPr>
        <w:t>Session one- April 20, 2021</w:t>
      </w:r>
      <w:r w:rsidRPr="005C024C">
        <w:rPr>
          <w:rFonts w:asciiTheme="minorHAnsi" w:hAnsiTheme="minorHAnsi" w:cstheme="minorHAnsi"/>
          <w:sz w:val="20"/>
          <w:szCs w:val="20"/>
        </w:rPr>
        <w:t>, Session 2, April 27, 2021, Session 3, May 4, 2021</w:t>
      </w:r>
      <w:r w:rsidRPr="005C024C">
        <w:rPr>
          <w:rFonts w:asciiTheme="minorHAnsi" w:hAnsiTheme="minorHAnsi" w:cstheme="minorHAnsi"/>
          <w:sz w:val="20"/>
          <w:szCs w:val="20"/>
        </w:rPr>
        <w:br/>
        <w:t>Session 4, May 11, 2021, Session 5, May 18, 2021</w:t>
      </w:r>
    </w:p>
    <w:p w14:paraId="2A91B4D2" w14:textId="73ADACBB" w:rsidR="005C024C" w:rsidRPr="005C024C" w:rsidRDefault="005C024C" w:rsidP="005C024C">
      <w:pPr>
        <w:ind w:right="-54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All sessions: 1:00 p.m. – 2:30 p.m.</w:t>
      </w:r>
    </w:p>
    <w:p w14:paraId="186AACC5" w14:textId="3434212A" w:rsidR="00A0768B" w:rsidRPr="005C024C" w:rsidRDefault="00B640D4" w:rsidP="005C024C">
      <w:pPr>
        <w:spacing w:after="0" w:line="240" w:lineRule="auto"/>
        <w:ind w:right="-540"/>
        <w:jc w:val="both"/>
        <w:rPr>
          <w:rFonts w:asciiTheme="minorHAnsi" w:hAnsiTheme="minorHAnsi" w:cstheme="minorHAnsi"/>
          <w:sz w:val="20"/>
          <w:szCs w:val="20"/>
        </w:rPr>
      </w:pPr>
      <w:r w:rsidRPr="005C024C">
        <w:rPr>
          <w:rFonts w:asciiTheme="minorHAnsi" w:hAnsiTheme="minorHAnsi" w:cstheme="minorHAnsi"/>
          <w:sz w:val="20"/>
          <w:szCs w:val="20"/>
        </w:rPr>
        <w:t>Whether you are</w:t>
      </w:r>
      <w:r w:rsidR="001608E6" w:rsidRPr="005C024C">
        <w:rPr>
          <w:rFonts w:asciiTheme="minorHAnsi" w:hAnsiTheme="minorHAnsi" w:cstheme="minorHAnsi"/>
          <w:sz w:val="20"/>
          <w:szCs w:val="20"/>
        </w:rPr>
        <w:t xml:space="preserve"> a first-time supervisor or </w:t>
      </w:r>
      <w:proofErr w:type="gramStart"/>
      <w:r w:rsidR="001608E6" w:rsidRPr="005C024C">
        <w:rPr>
          <w:rFonts w:asciiTheme="minorHAnsi" w:hAnsiTheme="minorHAnsi" w:cstheme="minorHAnsi"/>
          <w:sz w:val="20"/>
          <w:szCs w:val="20"/>
        </w:rPr>
        <w:t>forem</w:t>
      </w:r>
      <w:r w:rsidR="00A0768B" w:rsidRPr="005C024C">
        <w:rPr>
          <w:rFonts w:asciiTheme="minorHAnsi" w:hAnsiTheme="minorHAnsi" w:cstheme="minorHAnsi"/>
          <w:sz w:val="20"/>
          <w:szCs w:val="20"/>
        </w:rPr>
        <w:t>a</w:t>
      </w:r>
      <w:r w:rsidR="001608E6" w:rsidRPr="005C024C">
        <w:rPr>
          <w:rFonts w:asciiTheme="minorHAnsi" w:hAnsiTheme="minorHAnsi" w:cstheme="minorHAnsi"/>
          <w:sz w:val="20"/>
          <w:szCs w:val="20"/>
        </w:rPr>
        <w:t>n, or</w:t>
      </w:r>
      <w:proofErr w:type="gramEnd"/>
      <w:r w:rsidR="001608E6" w:rsidRPr="005C024C">
        <w:rPr>
          <w:rFonts w:asciiTheme="minorHAnsi" w:hAnsiTheme="minorHAnsi" w:cstheme="minorHAnsi"/>
          <w:sz w:val="20"/>
          <w:szCs w:val="20"/>
        </w:rPr>
        <w:t xml:space="preserve"> preparing yourself for a promotion later in your career, this five-session </w:t>
      </w:r>
      <w:r w:rsidR="00CE5B60" w:rsidRPr="005C024C">
        <w:rPr>
          <w:rFonts w:asciiTheme="minorHAnsi" w:hAnsiTheme="minorHAnsi" w:cstheme="minorHAnsi"/>
          <w:sz w:val="20"/>
          <w:szCs w:val="20"/>
        </w:rPr>
        <w:t>training program</w:t>
      </w:r>
      <w:r w:rsidR="00F4756D" w:rsidRPr="005C024C">
        <w:rPr>
          <w:rFonts w:asciiTheme="minorHAnsi" w:hAnsiTheme="minorHAnsi" w:cstheme="minorHAnsi"/>
          <w:sz w:val="20"/>
          <w:szCs w:val="20"/>
        </w:rPr>
        <w:t xml:space="preserve"> </w:t>
      </w:r>
      <w:r w:rsidR="00A0768B" w:rsidRPr="005C024C">
        <w:rPr>
          <w:rFonts w:asciiTheme="minorHAnsi" w:hAnsiTheme="minorHAnsi" w:cstheme="minorHAnsi"/>
          <w:sz w:val="20"/>
          <w:szCs w:val="20"/>
        </w:rPr>
        <w:t>will help you sharpen your leadership skills and bolster your confidence as you go forward with you</w:t>
      </w:r>
      <w:r w:rsidR="00CE5B60" w:rsidRPr="005C024C">
        <w:rPr>
          <w:rFonts w:asciiTheme="minorHAnsi" w:hAnsiTheme="minorHAnsi" w:cstheme="minorHAnsi"/>
          <w:sz w:val="20"/>
          <w:szCs w:val="20"/>
        </w:rPr>
        <w:t>r</w:t>
      </w:r>
      <w:r w:rsidR="00A0768B" w:rsidRPr="005C024C">
        <w:rPr>
          <w:rFonts w:asciiTheme="minorHAnsi" w:hAnsiTheme="minorHAnsi" w:cstheme="minorHAnsi"/>
          <w:sz w:val="20"/>
          <w:szCs w:val="20"/>
        </w:rPr>
        <w:t xml:space="preserve"> </w:t>
      </w:r>
      <w:r w:rsidR="00FB0433" w:rsidRPr="005C024C">
        <w:rPr>
          <w:rFonts w:asciiTheme="minorHAnsi" w:hAnsiTheme="minorHAnsi" w:cstheme="minorHAnsi"/>
          <w:sz w:val="20"/>
          <w:szCs w:val="20"/>
        </w:rPr>
        <w:t xml:space="preserve">current and future </w:t>
      </w:r>
      <w:r w:rsidR="00A0768B" w:rsidRPr="005C024C">
        <w:rPr>
          <w:rFonts w:asciiTheme="minorHAnsi" w:hAnsiTheme="minorHAnsi" w:cstheme="minorHAnsi"/>
          <w:sz w:val="20"/>
          <w:szCs w:val="20"/>
        </w:rPr>
        <w:t>responsibilities.</w:t>
      </w:r>
    </w:p>
    <w:p w14:paraId="7ED495F3" w14:textId="77777777" w:rsidR="00A0768B" w:rsidRPr="005C024C" w:rsidRDefault="00A0768B" w:rsidP="005C024C">
      <w:pPr>
        <w:spacing w:after="0" w:line="240" w:lineRule="auto"/>
        <w:ind w:right="-540"/>
        <w:jc w:val="both"/>
        <w:rPr>
          <w:rFonts w:asciiTheme="minorHAnsi" w:hAnsiTheme="minorHAnsi" w:cstheme="minorHAnsi"/>
          <w:sz w:val="20"/>
          <w:szCs w:val="20"/>
        </w:rPr>
      </w:pPr>
    </w:p>
    <w:p w14:paraId="576A98BF" w14:textId="2A9F3D6C" w:rsidR="001608E6" w:rsidRPr="005C024C" w:rsidRDefault="00CE5B60" w:rsidP="005C024C">
      <w:pPr>
        <w:spacing w:after="0" w:line="240" w:lineRule="auto"/>
        <w:ind w:right="-540"/>
        <w:jc w:val="both"/>
        <w:rPr>
          <w:rFonts w:asciiTheme="minorHAnsi" w:hAnsiTheme="minorHAnsi" w:cstheme="minorHAnsi"/>
          <w:sz w:val="20"/>
          <w:szCs w:val="20"/>
        </w:rPr>
      </w:pPr>
      <w:r w:rsidRPr="005C024C">
        <w:rPr>
          <w:rFonts w:asciiTheme="minorHAnsi" w:hAnsiTheme="minorHAnsi" w:cstheme="minorHAnsi"/>
          <w:sz w:val="20"/>
          <w:szCs w:val="20"/>
        </w:rPr>
        <w:t>The series consists of the following topics:</w:t>
      </w:r>
    </w:p>
    <w:p w14:paraId="147FF8BF" w14:textId="77777777" w:rsidR="00CE5B60" w:rsidRPr="005C024C" w:rsidRDefault="00CE5B60" w:rsidP="005C024C">
      <w:pPr>
        <w:spacing w:after="0" w:line="240" w:lineRule="auto"/>
        <w:ind w:right="-540"/>
        <w:jc w:val="both"/>
        <w:rPr>
          <w:rFonts w:asciiTheme="minorHAnsi" w:hAnsiTheme="minorHAnsi" w:cstheme="minorHAnsi"/>
          <w:sz w:val="20"/>
          <w:szCs w:val="20"/>
        </w:rPr>
      </w:pPr>
    </w:p>
    <w:p w14:paraId="02098A60" w14:textId="77777777" w:rsidR="001608E6" w:rsidRPr="005C024C" w:rsidRDefault="001608E6" w:rsidP="00F51AEC">
      <w:pPr>
        <w:shd w:val="clear" w:color="auto" w:fill="FFFF00"/>
        <w:spacing w:after="0" w:line="240" w:lineRule="auto"/>
        <w:ind w:right="-54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5C024C">
        <w:rPr>
          <w:rFonts w:asciiTheme="minorHAnsi" w:hAnsiTheme="minorHAnsi" w:cstheme="minorHAnsi"/>
          <w:b/>
          <w:bCs/>
          <w:sz w:val="20"/>
          <w:szCs w:val="20"/>
          <w:u w:val="single"/>
        </w:rPr>
        <w:t>Session 1: Transitioning to a Supervisory Position</w:t>
      </w:r>
    </w:p>
    <w:p w14:paraId="430E36A1" w14:textId="77777777" w:rsidR="001608E6" w:rsidRPr="005C024C" w:rsidRDefault="001608E6" w:rsidP="00F51AEC">
      <w:pPr>
        <w:shd w:val="clear" w:color="auto" w:fill="FFFF00"/>
        <w:spacing w:after="0" w:line="240" w:lineRule="auto"/>
        <w:ind w:right="-540"/>
        <w:jc w:val="both"/>
        <w:rPr>
          <w:rFonts w:asciiTheme="minorHAnsi" w:hAnsiTheme="minorHAnsi" w:cstheme="minorHAnsi"/>
          <w:sz w:val="20"/>
          <w:szCs w:val="20"/>
        </w:rPr>
      </w:pPr>
    </w:p>
    <w:p w14:paraId="13528959" w14:textId="77777777" w:rsidR="001608E6" w:rsidRPr="005C024C" w:rsidRDefault="001608E6" w:rsidP="00F51AEC">
      <w:pPr>
        <w:pStyle w:val="ListParagraph"/>
        <w:numPr>
          <w:ilvl w:val="0"/>
          <w:numId w:val="1"/>
        </w:numPr>
        <w:shd w:val="clear" w:color="auto" w:fill="FFFF00"/>
        <w:spacing w:after="0" w:line="240" w:lineRule="auto"/>
        <w:ind w:right="-540"/>
        <w:jc w:val="both"/>
        <w:rPr>
          <w:rFonts w:cstheme="minorHAnsi"/>
          <w:sz w:val="20"/>
          <w:szCs w:val="20"/>
        </w:rPr>
      </w:pPr>
      <w:r w:rsidRPr="005C024C">
        <w:rPr>
          <w:rFonts w:cstheme="minorHAnsi"/>
          <w:sz w:val="20"/>
          <w:szCs w:val="20"/>
        </w:rPr>
        <w:t>Transitioning to foreman or supervisor</w:t>
      </w:r>
    </w:p>
    <w:p w14:paraId="606BD10E" w14:textId="77777777" w:rsidR="001608E6" w:rsidRPr="005C024C" w:rsidRDefault="001608E6" w:rsidP="00F51AEC">
      <w:pPr>
        <w:pStyle w:val="ListParagraph"/>
        <w:numPr>
          <w:ilvl w:val="0"/>
          <w:numId w:val="1"/>
        </w:numPr>
        <w:shd w:val="clear" w:color="auto" w:fill="FFFF00"/>
        <w:spacing w:after="0" w:line="240" w:lineRule="auto"/>
        <w:ind w:right="-540"/>
        <w:jc w:val="both"/>
        <w:rPr>
          <w:rFonts w:cstheme="minorHAnsi"/>
          <w:sz w:val="20"/>
          <w:szCs w:val="20"/>
        </w:rPr>
      </w:pPr>
      <w:r w:rsidRPr="005C024C">
        <w:rPr>
          <w:rFonts w:cstheme="minorHAnsi"/>
          <w:sz w:val="20"/>
          <w:szCs w:val="20"/>
        </w:rPr>
        <w:t>Stages of skill development</w:t>
      </w:r>
    </w:p>
    <w:p w14:paraId="233FE8FE" w14:textId="77777777" w:rsidR="001608E6" w:rsidRPr="005C024C" w:rsidRDefault="001608E6" w:rsidP="00F51AEC">
      <w:pPr>
        <w:pStyle w:val="ListParagraph"/>
        <w:numPr>
          <w:ilvl w:val="0"/>
          <w:numId w:val="1"/>
        </w:numPr>
        <w:shd w:val="clear" w:color="auto" w:fill="FFFF00"/>
        <w:spacing w:after="0" w:line="240" w:lineRule="auto"/>
        <w:ind w:right="-540"/>
        <w:jc w:val="both"/>
        <w:rPr>
          <w:rFonts w:cstheme="minorHAnsi"/>
          <w:sz w:val="20"/>
          <w:szCs w:val="20"/>
        </w:rPr>
      </w:pPr>
      <w:r w:rsidRPr="005C024C">
        <w:rPr>
          <w:rFonts w:cstheme="minorHAnsi"/>
          <w:sz w:val="20"/>
          <w:szCs w:val="20"/>
        </w:rPr>
        <w:t>Supervising former co-workers</w:t>
      </w:r>
    </w:p>
    <w:p w14:paraId="65DA291E" w14:textId="77777777" w:rsidR="001608E6" w:rsidRPr="005C024C" w:rsidRDefault="001608E6" w:rsidP="00F51AEC">
      <w:pPr>
        <w:pStyle w:val="ListParagraph"/>
        <w:numPr>
          <w:ilvl w:val="0"/>
          <w:numId w:val="1"/>
        </w:numPr>
        <w:shd w:val="clear" w:color="auto" w:fill="FFFF00"/>
        <w:spacing w:after="0" w:line="240" w:lineRule="auto"/>
        <w:ind w:right="-540"/>
        <w:jc w:val="both"/>
        <w:rPr>
          <w:rFonts w:cstheme="minorHAnsi"/>
          <w:sz w:val="20"/>
          <w:szCs w:val="20"/>
        </w:rPr>
      </w:pPr>
      <w:r w:rsidRPr="005C024C">
        <w:rPr>
          <w:rFonts w:cstheme="minorHAnsi"/>
          <w:sz w:val="20"/>
          <w:szCs w:val="20"/>
        </w:rPr>
        <w:t>Developing self-confidence</w:t>
      </w:r>
    </w:p>
    <w:p w14:paraId="28C6ABC4" w14:textId="77777777" w:rsidR="001608E6" w:rsidRPr="005C024C" w:rsidRDefault="001608E6" w:rsidP="005C024C">
      <w:pPr>
        <w:spacing w:after="0" w:line="240" w:lineRule="auto"/>
        <w:ind w:right="-540"/>
        <w:jc w:val="both"/>
        <w:rPr>
          <w:rFonts w:asciiTheme="minorHAnsi" w:hAnsiTheme="minorHAnsi" w:cstheme="minorHAnsi"/>
          <w:sz w:val="20"/>
          <w:szCs w:val="20"/>
        </w:rPr>
      </w:pPr>
    </w:p>
    <w:p w14:paraId="68B845E8" w14:textId="77777777" w:rsidR="001608E6" w:rsidRPr="005C024C" w:rsidRDefault="001608E6" w:rsidP="005C024C">
      <w:pPr>
        <w:spacing w:after="0" w:line="240" w:lineRule="auto"/>
        <w:ind w:right="-54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5C024C">
        <w:rPr>
          <w:rFonts w:asciiTheme="minorHAnsi" w:hAnsiTheme="minorHAnsi" w:cstheme="minorHAnsi"/>
          <w:b/>
          <w:bCs/>
          <w:sz w:val="20"/>
          <w:szCs w:val="20"/>
          <w:u w:val="single"/>
        </w:rPr>
        <w:t>Session 2: Establishing Roles and Responsibilities</w:t>
      </w:r>
    </w:p>
    <w:p w14:paraId="005ECEF8" w14:textId="77777777" w:rsidR="001608E6" w:rsidRPr="005C024C" w:rsidRDefault="001608E6" w:rsidP="005C024C">
      <w:pPr>
        <w:spacing w:after="0" w:line="240" w:lineRule="auto"/>
        <w:ind w:right="-540"/>
        <w:jc w:val="both"/>
        <w:rPr>
          <w:rFonts w:asciiTheme="minorHAnsi" w:hAnsiTheme="minorHAnsi" w:cstheme="minorHAnsi"/>
          <w:sz w:val="20"/>
          <w:szCs w:val="20"/>
        </w:rPr>
      </w:pPr>
    </w:p>
    <w:p w14:paraId="5036B2F8" w14:textId="77777777" w:rsidR="001608E6" w:rsidRPr="005C024C" w:rsidRDefault="001608E6" w:rsidP="005C024C">
      <w:pPr>
        <w:pStyle w:val="ListParagraph"/>
        <w:numPr>
          <w:ilvl w:val="0"/>
          <w:numId w:val="2"/>
        </w:numPr>
        <w:spacing w:after="0" w:line="240" w:lineRule="auto"/>
        <w:ind w:right="-540"/>
        <w:jc w:val="both"/>
        <w:rPr>
          <w:rFonts w:cstheme="minorHAnsi"/>
          <w:sz w:val="20"/>
          <w:szCs w:val="20"/>
        </w:rPr>
      </w:pPr>
      <w:r w:rsidRPr="005C024C">
        <w:rPr>
          <w:rFonts w:cstheme="minorHAnsi"/>
          <w:sz w:val="20"/>
          <w:szCs w:val="20"/>
        </w:rPr>
        <w:t>Clarifying roles, responsibilities and expectations</w:t>
      </w:r>
    </w:p>
    <w:p w14:paraId="5D7CBABF" w14:textId="77777777" w:rsidR="001608E6" w:rsidRPr="005C024C" w:rsidRDefault="001608E6" w:rsidP="005C024C">
      <w:pPr>
        <w:pStyle w:val="ListParagraph"/>
        <w:numPr>
          <w:ilvl w:val="0"/>
          <w:numId w:val="2"/>
        </w:numPr>
        <w:spacing w:after="0" w:line="240" w:lineRule="auto"/>
        <w:ind w:right="-540"/>
        <w:jc w:val="both"/>
        <w:rPr>
          <w:rFonts w:cstheme="minorHAnsi"/>
          <w:sz w:val="20"/>
          <w:szCs w:val="20"/>
        </w:rPr>
      </w:pPr>
      <w:r w:rsidRPr="005C024C">
        <w:rPr>
          <w:rFonts w:cstheme="minorHAnsi"/>
          <w:sz w:val="20"/>
          <w:szCs w:val="20"/>
        </w:rPr>
        <w:t>Decision-making styles</w:t>
      </w:r>
    </w:p>
    <w:p w14:paraId="151513C5" w14:textId="77777777" w:rsidR="001608E6" w:rsidRPr="005C024C" w:rsidRDefault="001608E6" w:rsidP="005C024C">
      <w:pPr>
        <w:pStyle w:val="ListParagraph"/>
        <w:numPr>
          <w:ilvl w:val="0"/>
          <w:numId w:val="2"/>
        </w:numPr>
        <w:spacing w:after="0" w:line="240" w:lineRule="auto"/>
        <w:ind w:right="-540"/>
        <w:jc w:val="both"/>
        <w:rPr>
          <w:rFonts w:cstheme="minorHAnsi"/>
          <w:sz w:val="20"/>
          <w:szCs w:val="20"/>
        </w:rPr>
      </w:pPr>
      <w:r w:rsidRPr="005C024C">
        <w:rPr>
          <w:rFonts w:cstheme="minorHAnsi"/>
          <w:sz w:val="20"/>
          <w:szCs w:val="20"/>
        </w:rPr>
        <w:t>Establishing credibility and trust</w:t>
      </w:r>
    </w:p>
    <w:p w14:paraId="0A4556F4" w14:textId="77777777" w:rsidR="001608E6" w:rsidRPr="005C024C" w:rsidRDefault="001608E6" w:rsidP="005C024C">
      <w:pPr>
        <w:spacing w:after="0" w:line="240" w:lineRule="auto"/>
        <w:ind w:right="-540"/>
        <w:jc w:val="both"/>
        <w:rPr>
          <w:rFonts w:asciiTheme="minorHAnsi" w:hAnsiTheme="minorHAnsi" w:cstheme="minorHAnsi"/>
          <w:sz w:val="20"/>
          <w:szCs w:val="20"/>
        </w:rPr>
      </w:pPr>
    </w:p>
    <w:p w14:paraId="21257ADA" w14:textId="77777777" w:rsidR="001608E6" w:rsidRPr="005C024C" w:rsidRDefault="001608E6" w:rsidP="005C024C">
      <w:pPr>
        <w:spacing w:after="0" w:line="240" w:lineRule="auto"/>
        <w:ind w:right="-54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5C024C">
        <w:rPr>
          <w:rFonts w:asciiTheme="minorHAnsi" w:hAnsiTheme="minorHAnsi" w:cstheme="minorHAnsi"/>
          <w:b/>
          <w:bCs/>
          <w:sz w:val="20"/>
          <w:szCs w:val="20"/>
          <w:u w:val="single"/>
        </w:rPr>
        <w:t>Session 3: Supervisory Communication Skills</w:t>
      </w:r>
    </w:p>
    <w:p w14:paraId="35E6B71E" w14:textId="77777777" w:rsidR="001608E6" w:rsidRPr="005C024C" w:rsidRDefault="001608E6" w:rsidP="005C024C">
      <w:pPr>
        <w:spacing w:after="0" w:line="240" w:lineRule="auto"/>
        <w:ind w:right="-540"/>
        <w:jc w:val="both"/>
        <w:rPr>
          <w:rFonts w:asciiTheme="minorHAnsi" w:hAnsiTheme="minorHAnsi" w:cstheme="minorHAnsi"/>
          <w:sz w:val="20"/>
          <w:szCs w:val="20"/>
        </w:rPr>
      </w:pPr>
    </w:p>
    <w:p w14:paraId="6F0BBD08" w14:textId="77777777" w:rsidR="001608E6" w:rsidRPr="005C024C" w:rsidRDefault="001608E6" w:rsidP="005C024C">
      <w:pPr>
        <w:pStyle w:val="ListParagraph"/>
        <w:numPr>
          <w:ilvl w:val="0"/>
          <w:numId w:val="3"/>
        </w:numPr>
        <w:spacing w:after="0" w:line="240" w:lineRule="auto"/>
        <w:ind w:right="-540"/>
        <w:jc w:val="both"/>
        <w:rPr>
          <w:rFonts w:cstheme="minorHAnsi"/>
          <w:sz w:val="20"/>
          <w:szCs w:val="20"/>
        </w:rPr>
      </w:pPr>
      <w:r w:rsidRPr="005C024C">
        <w:rPr>
          <w:rFonts w:cstheme="minorHAnsi"/>
          <w:sz w:val="20"/>
          <w:szCs w:val="20"/>
        </w:rPr>
        <w:t>Effective listening skills</w:t>
      </w:r>
    </w:p>
    <w:p w14:paraId="305FD285" w14:textId="77777777" w:rsidR="001608E6" w:rsidRPr="005C024C" w:rsidRDefault="001608E6" w:rsidP="005C024C">
      <w:pPr>
        <w:pStyle w:val="ListParagraph"/>
        <w:numPr>
          <w:ilvl w:val="0"/>
          <w:numId w:val="3"/>
        </w:numPr>
        <w:spacing w:after="0" w:line="240" w:lineRule="auto"/>
        <w:ind w:right="-540"/>
        <w:jc w:val="both"/>
        <w:rPr>
          <w:rFonts w:cstheme="minorHAnsi"/>
          <w:sz w:val="20"/>
          <w:szCs w:val="20"/>
        </w:rPr>
      </w:pPr>
      <w:r w:rsidRPr="005C024C">
        <w:rPr>
          <w:rFonts w:cstheme="minorHAnsi"/>
          <w:sz w:val="20"/>
          <w:szCs w:val="20"/>
        </w:rPr>
        <w:t>Communicating up, down and across your department</w:t>
      </w:r>
    </w:p>
    <w:p w14:paraId="671C0078" w14:textId="77777777" w:rsidR="001608E6" w:rsidRPr="005C024C" w:rsidRDefault="001608E6" w:rsidP="005C024C">
      <w:pPr>
        <w:pStyle w:val="ListParagraph"/>
        <w:numPr>
          <w:ilvl w:val="0"/>
          <w:numId w:val="3"/>
        </w:numPr>
        <w:spacing w:after="0" w:line="240" w:lineRule="auto"/>
        <w:ind w:right="-540"/>
        <w:jc w:val="both"/>
        <w:rPr>
          <w:rFonts w:cstheme="minorHAnsi"/>
          <w:sz w:val="20"/>
          <w:szCs w:val="20"/>
        </w:rPr>
      </w:pPr>
      <w:r w:rsidRPr="005C024C">
        <w:rPr>
          <w:rFonts w:cstheme="minorHAnsi"/>
          <w:sz w:val="20"/>
          <w:szCs w:val="20"/>
        </w:rPr>
        <w:t>Good news, bad news and persuasive communication</w:t>
      </w:r>
    </w:p>
    <w:p w14:paraId="384AF8BA" w14:textId="77777777" w:rsidR="001608E6" w:rsidRPr="005C024C" w:rsidRDefault="001608E6" w:rsidP="005C024C">
      <w:pPr>
        <w:pStyle w:val="ListParagraph"/>
        <w:numPr>
          <w:ilvl w:val="0"/>
          <w:numId w:val="3"/>
        </w:numPr>
        <w:spacing w:after="0" w:line="240" w:lineRule="auto"/>
        <w:ind w:right="-540"/>
        <w:jc w:val="both"/>
        <w:rPr>
          <w:rFonts w:cstheme="minorHAnsi"/>
          <w:sz w:val="20"/>
          <w:szCs w:val="20"/>
        </w:rPr>
      </w:pPr>
      <w:r w:rsidRPr="005C024C">
        <w:rPr>
          <w:rFonts w:cstheme="minorHAnsi"/>
          <w:sz w:val="20"/>
          <w:szCs w:val="20"/>
        </w:rPr>
        <w:t>Leadership communication</w:t>
      </w:r>
    </w:p>
    <w:p w14:paraId="1486E688" w14:textId="77777777" w:rsidR="001608E6" w:rsidRPr="005C024C" w:rsidRDefault="001608E6" w:rsidP="005C024C">
      <w:pPr>
        <w:spacing w:after="0" w:line="240" w:lineRule="auto"/>
        <w:ind w:right="-540"/>
        <w:jc w:val="both"/>
        <w:rPr>
          <w:rFonts w:asciiTheme="minorHAnsi" w:hAnsiTheme="minorHAnsi" w:cstheme="minorHAnsi"/>
          <w:sz w:val="20"/>
          <w:szCs w:val="20"/>
        </w:rPr>
      </w:pPr>
    </w:p>
    <w:p w14:paraId="3098761E" w14:textId="77777777" w:rsidR="001608E6" w:rsidRPr="005C024C" w:rsidRDefault="001608E6" w:rsidP="005C024C">
      <w:pPr>
        <w:spacing w:after="0" w:line="240" w:lineRule="auto"/>
        <w:ind w:right="-54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5C024C">
        <w:rPr>
          <w:rFonts w:asciiTheme="minorHAnsi" w:hAnsiTheme="minorHAnsi" w:cstheme="minorHAnsi"/>
          <w:b/>
          <w:bCs/>
          <w:sz w:val="20"/>
          <w:szCs w:val="20"/>
          <w:u w:val="single"/>
        </w:rPr>
        <w:t>Session 4: Dealing with Challenging Employees</w:t>
      </w:r>
    </w:p>
    <w:p w14:paraId="63F829B3" w14:textId="77777777" w:rsidR="001608E6" w:rsidRPr="005C024C" w:rsidRDefault="001608E6" w:rsidP="005C024C">
      <w:pPr>
        <w:spacing w:after="0" w:line="240" w:lineRule="auto"/>
        <w:ind w:right="-540"/>
        <w:jc w:val="both"/>
        <w:rPr>
          <w:rFonts w:asciiTheme="minorHAnsi" w:hAnsiTheme="minorHAnsi" w:cstheme="minorHAnsi"/>
          <w:sz w:val="20"/>
          <w:szCs w:val="20"/>
        </w:rPr>
      </w:pPr>
    </w:p>
    <w:p w14:paraId="426498D6" w14:textId="77777777" w:rsidR="001608E6" w:rsidRPr="005C024C" w:rsidRDefault="001608E6" w:rsidP="005C024C">
      <w:pPr>
        <w:pStyle w:val="ListParagraph"/>
        <w:numPr>
          <w:ilvl w:val="0"/>
          <w:numId w:val="4"/>
        </w:numPr>
        <w:spacing w:after="0" w:line="240" w:lineRule="auto"/>
        <w:ind w:right="-540"/>
        <w:jc w:val="both"/>
        <w:rPr>
          <w:rFonts w:cstheme="minorHAnsi"/>
          <w:sz w:val="20"/>
          <w:szCs w:val="20"/>
        </w:rPr>
      </w:pPr>
      <w:r w:rsidRPr="005C024C">
        <w:rPr>
          <w:rFonts w:cstheme="minorHAnsi"/>
          <w:sz w:val="20"/>
          <w:szCs w:val="20"/>
        </w:rPr>
        <w:t>Following a problem-solving method</w:t>
      </w:r>
    </w:p>
    <w:p w14:paraId="2848174B" w14:textId="77777777" w:rsidR="001608E6" w:rsidRPr="005C024C" w:rsidRDefault="001608E6" w:rsidP="005C024C">
      <w:pPr>
        <w:pStyle w:val="ListParagraph"/>
        <w:numPr>
          <w:ilvl w:val="0"/>
          <w:numId w:val="4"/>
        </w:numPr>
        <w:spacing w:after="0" w:line="240" w:lineRule="auto"/>
        <w:ind w:right="-540"/>
        <w:jc w:val="both"/>
        <w:rPr>
          <w:rFonts w:cstheme="minorHAnsi"/>
          <w:sz w:val="20"/>
          <w:szCs w:val="20"/>
        </w:rPr>
      </w:pPr>
      <w:r w:rsidRPr="005C024C">
        <w:rPr>
          <w:rFonts w:cstheme="minorHAnsi"/>
          <w:sz w:val="20"/>
          <w:szCs w:val="20"/>
        </w:rPr>
        <w:t>Dealing with challenging employees</w:t>
      </w:r>
    </w:p>
    <w:p w14:paraId="70B27202" w14:textId="77777777" w:rsidR="001608E6" w:rsidRPr="005C024C" w:rsidRDefault="001608E6" w:rsidP="005C024C">
      <w:pPr>
        <w:pStyle w:val="ListParagraph"/>
        <w:numPr>
          <w:ilvl w:val="0"/>
          <w:numId w:val="4"/>
        </w:numPr>
        <w:spacing w:after="0" w:line="240" w:lineRule="auto"/>
        <w:ind w:right="-540"/>
        <w:jc w:val="both"/>
        <w:rPr>
          <w:rFonts w:cstheme="minorHAnsi"/>
          <w:sz w:val="20"/>
          <w:szCs w:val="20"/>
        </w:rPr>
      </w:pPr>
      <w:r w:rsidRPr="005C024C">
        <w:rPr>
          <w:rFonts w:cstheme="minorHAnsi"/>
          <w:sz w:val="20"/>
          <w:szCs w:val="20"/>
        </w:rPr>
        <w:t>Having difficult conversations</w:t>
      </w:r>
    </w:p>
    <w:p w14:paraId="2E4DF455" w14:textId="77777777" w:rsidR="001608E6" w:rsidRPr="005C024C" w:rsidRDefault="001608E6" w:rsidP="005C024C">
      <w:pPr>
        <w:spacing w:after="0" w:line="240" w:lineRule="auto"/>
        <w:ind w:right="-540"/>
        <w:jc w:val="both"/>
        <w:rPr>
          <w:rFonts w:asciiTheme="minorHAnsi" w:hAnsiTheme="minorHAnsi" w:cstheme="minorHAnsi"/>
          <w:sz w:val="20"/>
          <w:szCs w:val="20"/>
        </w:rPr>
      </w:pPr>
    </w:p>
    <w:p w14:paraId="7FA335B2" w14:textId="77777777" w:rsidR="001608E6" w:rsidRPr="005C024C" w:rsidRDefault="001608E6" w:rsidP="005C024C">
      <w:pPr>
        <w:spacing w:after="0" w:line="240" w:lineRule="auto"/>
        <w:ind w:right="-54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5C024C">
        <w:rPr>
          <w:rFonts w:asciiTheme="minorHAnsi" w:hAnsiTheme="minorHAnsi" w:cstheme="minorHAnsi"/>
          <w:b/>
          <w:bCs/>
          <w:sz w:val="20"/>
          <w:szCs w:val="20"/>
          <w:u w:val="single"/>
        </w:rPr>
        <w:t>Session 5: Building Individual Development Plans</w:t>
      </w:r>
    </w:p>
    <w:p w14:paraId="334FDF2E" w14:textId="77777777" w:rsidR="001608E6" w:rsidRPr="005C024C" w:rsidRDefault="001608E6" w:rsidP="005C024C">
      <w:pPr>
        <w:spacing w:after="0" w:line="240" w:lineRule="auto"/>
        <w:ind w:right="-540"/>
        <w:rPr>
          <w:rFonts w:asciiTheme="minorHAnsi" w:hAnsiTheme="minorHAnsi" w:cstheme="minorHAnsi"/>
          <w:sz w:val="20"/>
          <w:szCs w:val="20"/>
          <w:u w:val="single"/>
        </w:rPr>
      </w:pPr>
    </w:p>
    <w:p w14:paraId="1A31C8BF" w14:textId="77777777" w:rsidR="001608E6" w:rsidRPr="005C024C" w:rsidRDefault="001608E6" w:rsidP="005C024C">
      <w:pPr>
        <w:pStyle w:val="ListParagraph"/>
        <w:numPr>
          <w:ilvl w:val="0"/>
          <w:numId w:val="5"/>
        </w:numPr>
        <w:spacing w:after="0" w:line="240" w:lineRule="auto"/>
        <w:ind w:right="-540"/>
        <w:rPr>
          <w:rFonts w:cstheme="minorHAnsi"/>
          <w:sz w:val="20"/>
          <w:szCs w:val="20"/>
        </w:rPr>
      </w:pPr>
      <w:r w:rsidRPr="005C024C">
        <w:rPr>
          <w:rFonts w:cstheme="minorHAnsi"/>
          <w:sz w:val="20"/>
          <w:szCs w:val="20"/>
        </w:rPr>
        <w:t xml:space="preserve">Setting a self-development goal </w:t>
      </w:r>
    </w:p>
    <w:p w14:paraId="02EF037C" w14:textId="5F7762BB" w:rsidR="001608E6" w:rsidRPr="005C024C" w:rsidRDefault="001608E6" w:rsidP="005C024C">
      <w:pPr>
        <w:pStyle w:val="ListParagraph"/>
        <w:numPr>
          <w:ilvl w:val="0"/>
          <w:numId w:val="5"/>
        </w:numPr>
        <w:spacing w:after="0" w:line="240" w:lineRule="auto"/>
        <w:ind w:right="-540"/>
        <w:rPr>
          <w:rFonts w:cstheme="minorHAnsi"/>
          <w:sz w:val="20"/>
          <w:szCs w:val="20"/>
        </w:rPr>
      </w:pPr>
      <w:r w:rsidRPr="005C024C">
        <w:rPr>
          <w:rFonts w:cstheme="minorHAnsi"/>
          <w:sz w:val="20"/>
          <w:szCs w:val="20"/>
        </w:rPr>
        <w:t>Developing a personal action plan</w:t>
      </w:r>
    </w:p>
    <w:p w14:paraId="02138A1C" w14:textId="70FF0664" w:rsidR="001B3D1D" w:rsidRPr="005C024C" w:rsidRDefault="001B3D1D" w:rsidP="005C024C">
      <w:pPr>
        <w:spacing w:after="0" w:line="240" w:lineRule="auto"/>
        <w:ind w:right="-540"/>
        <w:rPr>
          <w:rFonts w:cstheme="minorHAnsi"/>
          <w:sz w:val="20"/>
          <w:szCs w:val="20"/>
        </w:rPr>
      </w:pPr>
    </w:p>
    <w:p w14:paraId="133E2DAC" w14:textId="1ACFD6E1" w:rsidR="001B3D1D" w:rsidRPr="005C024C" w:rsidRDefault="001B3D1D" w:rsidP="005C024C">
      <w:pPr>
        <w:ind w:right="-540"/>
        <w:jc w:val="center"/>
        <w:rPr>
          <w:rFonts w:asciiTheme="minorHAnsi" w:hAnsiTheme="minorHAnsi" w:cstheme="minorHAnsi"/>
          <w:b/>
          <w:bCs/>
        </w:rPr>
      </w:pPr>
      <w:r w:rsidRPr="005C024C">
        <w:rPr>
          <w:rFonts w:asciiTheme="minorHAnsi" w:hAnsiTheme="minorHAnsi" w:cstheme="minorHAnsi"/>
          <w:b/>
          <w:bCs/>
        </w:rPr>
        <w:t>Presenter</w:t>
      </w:r>
    </w:p>
    <w:p w14:paraId="536AEC10" w14:textId="77777777" w:rsidR="001B3D1D" w:rsidRPr="001B3D1D" w:rsidRDefault="001B3D1D" w:rsidP="005C024C">
      <w:pPr>
        <w:shd w:val="clear" w:color="auto" w:fill="FFFFFF"/>
        <w:spacing w:after="0" w:line="240" w:lineRule="auto"/>
        <w:ind w:right="-540"/>
        <w:rPr>
          <w:rFonts w:asciiTheme="minorHAnsi" w:eastAsia="Times New Roman" w:hAnsiTheme="minorHAnsi" w:cstheme="minorHAnsi"/>
          <w:color w:val="0472BE"/>
          <w:sz w:val="20"/>
          <w:szCs w:val="20"/>
        </w:rPr>
      </w:pPr>
      <w:proofErr w:type="spellStart"/>
      <w:r w:rsidRPr="001B3D1D">
        <w:rPr>
          <w:rFonts w:asciiTheme="minorHAnsi" w:eastAsia="Times New Roman" w:hAnsiTheme="minorHAnsi" w:cstheme="minorHAnsi"/>
          <w:b/>
          <w:bCs/>
          <w:color w:val="151719"/>
          <w:sz w:val="20"/>
          <w:szCs w:val="20"/>
        </w:rPr>
        <w:t>Rockie</w:t>
      </w:r>
      <w:proofErr w:type="spellEnd"/>
      <w:r w:rsidRPr="001B3D1D">
        <w:rPr>
          <w:rFonts w:asciiTheme="minorHAnsi" w:eastAsia="Times New Roman" w:hAnsiTheme="minorHAnsi" w:cstheme="minorHAnsi"/>
          <w:b/>
          <w:bCs/>
          <w:color w:val="151719"/>
          <w:sz w:val="20"/>
          <w:szCs w:val="20"/>
        </w:rPr>
        <w:t xml:space="preserve"> Blunt</w:t>
      </w:r>
      <w:r w:rsidRPr="001B3D1D">
        <w:rPr>
          <w:rFonts w:asciiTheme="minorHAnsi" w:eastAsia="Times New Roman" w:hAnsiTheme="minorHAnsi" w:cstheme="minorHAnsi"/>
          <w:color w:val="151719"/>
          <w:sz w:val="20"/>
          <w:szCs w:val="20"/>
        </w:rPr>
        <w:t>, EdD, BCG’s president, has built a reputation as a dynamic presenter and skillful facilitator. The cornerstone of his approach is establishing a comfortable, supportive atmosphere in which his clients develop self-confidence and enhance their capacity to learn. </w:t>
      </w:r>
      <w:proofErr w:type="spellStart"/>
      <w:r w:rsidRPr="001B3D1D">
        <w:rPr>
          <w:rFonts w:asciiTheme="minorHAnsi" w:eastAsia="Times New Roman" w:hAnsiTheme="minorHAnsi" w:cstheme="minorHAnsi"/>
          <w:color w:val="151719"/>
          <w:sz w:val="20"/>
          <w:szCs w:val="20"/>
        </w:rPr>
        <w:t>Rockie's</w:t>
      </w:r>
      <w:proofErr w:type="spellEnd"/>
      <w:r w:rsidRPr="001B3D1D">
        <w:rPr>
          <w:rFonts w:asciiTheme="minorHAnsi" w:eastAsia="Times New Roman" w:hAnsiTheme="minorHAnsi" w:cstheme="minorHAnsi"/>
          <w:color w:val="151719"/>
          <w:sz w:val="20"/>
          <w:szCs w:val="20"/>
        </w:rPr>
        <w:t xml:space="preserve"> approach is summed up this way: "I don't teach people. I help them learn."</w:t>
      </w:r>
      <w:r w:rsidRPr="001B3D1D">
        <w:rPr>
          <w:rFonts w:asciiTheme="minorHAnsi" w:eastAsia="Times New Roman" w:hAnsiTheme="minorHAnsi" w:cstheme="minorHAnsi"/>
          <w:color w:val="151719"/>
          <w:sz w:val="20"/>
          <w:szCs w:val="20"/>
        </w:rPr>
        <w:br/>
      </w:r>
    </w:p>
    <w:p w14:paraId="3794D7B1" w14:textId="09C134F9" w:rsidR="001B3D1D" w:rsidRPr="001B3D1D" w:rsidRDefault="001B3D1D" w:rsidP="005C024C">
      <w:pPr>
        <w:shd w:val="clear" w:color="auto" w:fill="FFFFFF"/>
        <w:spacing w:after="0" w:line="240" w:lineRule="auto"/>
        <w:ind w:right="-540"/>
        <w:rPr>
          <w:rFonts w:asciiTheme="minorHAnsi" w:eastAsia="Times New Roman" w:hAnsiTheme="minorHAnsi" w:cstheme="minorHAnsi"/>
          <w:color w:val="0472BE"/>
          <w:sz w:val="20"/>
          <w:szCs w:val="20"/>
        </w:rPr>
      </w:pPr>
      <w:r w:rsidRPr="001B3D1D">
        <w:rPr>
          <w:rFonts w:asciiTheme="minorHAnsi" w:eastAsia="Times New Roman" w:hAnsiTheme="minorHAnsi" w:cstheme="minorHAnsi"/>
          <w:color w:val="151719"/>
          <w:sz w:val="20"/>
          <w:szCs w:val="20"/>
        </w:rPr>
        <w:t>He has a bachelor's degree from Yale University, a master's from Clark University, and a doctorate in Human Resource Education from Boston University.</w:t>
      </w:r>
    </w:p>
    <w:p w14:paraId="79F60FE9" w14:textId="77777777" w:rsidR="005C024C" w:rsidRPr="001B3D1D" w:rsidRDefault="005C024C">
      <w:pPr>
        <w:shd w:val="clear" w:color="auto" w:fill="FFFFFF"/>
        <w:spacing w:after="0" w:line="240" w:lineRule="auto"/>
        <w:ind w:right="-540"/>
        <w:rPr>
          <w:rFonts w:asciiTheme="minorHAnsi" w:eastAsia="Times New Roman" w:hAnsiTheme="minorHAnsi" w:cstheme="minorHAnsi"/>
          <w:color w:val="0472BE"/>
          <w:sz w:val="20"/>
          <w:szCs w:val="20"/>
        </w:rPr>
      </w:pPr>
    </w:p>
    <w:sectPr w:rsidR="005C024C" w:rsidRPr="001B3D1D" w:rsidSect="005C024C">
      <w:pgSz w:w="12240" w:h="15840"/>
      <w:pgMar w:top="279" w:right="1080" w:bottom="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F7C15"/>
    <w:multiLevelType w:val="hybridMultilevel"/>
    <w:tmpl w:val="FCA4B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A24E3"/>
    <w:multiLevelType w:val="hybridMultilevel"/>
    <w:tmpl w:val="9D94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83F35"/>
    <w:multiLevelType w:val="hybridMultilevel"/>
    <w:tmpl w:val="10143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B2043"/>
    <w:multiLevelType w:val="hybridMultilevel"/>
    <w:tmpl w:val="A6C43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022DF"/>
    <w:multiLevelType w:val="hybridMultilevel"/>
    <w:tmpl w:val="FDB6D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D4"/>
    <w:rsid w:val="001608E6"/>
    <w:rsid w:val="001B3D1D"/>
    <w:rsid w:val="002F277F"/>
    <w:rsid w:val="003A6625"/>
    <w:rsid w:val="005C024C"/>
    <w:rsid w:val="00816CEE"/>
    <w:rsid w:val="00A0768B"/>
    <w:rsid w:val="00B640D4"/>
    <w:rsid w:val="00CE5B60"/>
    <w:rsid w:val="00DA6BD6"/>
    <w:rsid w:val="00F4756D"/>
    <w:rsid w:val="00F51AEC"/>
    <w:rsid w:val="00FB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8712E"/>
  <w15:chartTrackingRefBased/>
  <w15:docId w15:val="{A4BE2610-B684-4BF8-990E-CC0FFFBB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8E6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6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Rockie Blunt</dc:creator>
  <cp:keywords/>
  <dc:description/>
  <cp:lastModifiedBy>Mary Ann Marino</cp:lastModifiedBy>
  <cp:revision>2</cp:revision>
  <cp:lastPrinted>2021-04-01T13:19:00Z</cp:lastPrinted>
  <dcterms:created xsi:type="dcterms:W3CDTF">2021-04-03T14:08:00Z</dcterms:created>
  <dcterms:modified xsi:type="dcterms:W3CDTF">2021-04-03T14:08:00Z</dcterms:modified>
</cp:coreProperties>
</file>