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E90" w:rsidRDefault="00105E90" w:rsidP="00105E90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105E90" w:rsidRPr="00105E90" w:rsidRDefault="00105E90" w:rsidP="00105E90">
      <w:pPr>
        <w:widowControl w:val="0"/>
        <w:jc w:val="center"/>
        <w:rPr>
          <w:rFonts w:ascii="Candara" w:hAnsi="Candara"/>
          <w:b/>
          <w:sz w:val="20"/>
          <w:szCs w:val="20"/>
          <w:u w:val="single"/>
        </w:rPr>
      </w:pPr>
    </w:p>
    <w:p w:rsidR="00023261" w:rsidRPr="00105E90" w:rsidRDefault="00FE490C" w:rsidP="00023261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>Recognizing the Signs of the Troubled Student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2777DC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January 18</w:t>
                            </w:r>
                            <w:r w:rsidR="00105E90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</w:t>
                            </w:r>
                            <w:r w:rsidR="00FE490C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2777DC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January 18</w:t>
                      </w:r>
                      <w:r w:rsidR="00105E90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</w:t>
                      </w:r>
                      <w:r w:rsidR="00FE490C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7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FE490C" w:rsidRDefault="00FE490C" w:rsidP="00FE490C">
      <w:pPr>
        <w:jc w:val="both"/>
        <w:rPr>
          <w:rFonts w:ascii="Candara" w:eastAsia="Calibri" w:hAnsi="Candara" w:cs="Arial"/>
          <w:sz w:val="28"/>
          <w:szCs w:val="28"/>
        </w:rPr>
      </w:pPr>
    </w:p>
    <w:p w:rsidR="00FE490C" w:rsidRPr="00990466" w:rsidRDefault="00FE490C" w:rsidP="00990466">
      <w:pPr>
        <w:jc w:val="both"/>
        <w:rPr>
          <w:rFonts w:ascii="Candara" w:eastAsia="Calibri" w:hAnsi="Candara" w:cs="Arial"/>
          <w:sz w:val="28"/>
          <w:szCs w:val="28"/>
        </w:rPr>
      </w:pPr>
      <w:r w:rsidRPr="00FE490C">
        <w:rPr>
          <w:rFonts w:ascii="Candara" w:eastAsia="Calibri" w:hAnsi="Candara" w:cs="Arial"/>
          <w:sz w:val="28"/>
          <w:szCs w:val="28"/>
        </w:rPr>
        <w:t>We all know that children sometimes have a hard time in school. But when does a child’s normal developmental challenges cross the line to a significant behavioral or emotional problem? This is an especially relevant question when we consider the v</w:t>
      </w:r>
      <w:r>
        <w:rPr>
          <w:rFonts w:ascii="Candara" w:eastAsia="Calibri" w:hAnsi="Candara" w:cs="Arial"/>
          <w:sz w:val="28"/>
          <w:szCs w:val="28"/>
        </w:rPr>
        <w:t xml:space="preserve">arious issues faced by schools </w:t>
      </w:r>
      <w:r w:rsidRPr="00FE490C">
        <w:rPr>
          <w:rFonts w:ascii="Candara" w:eastAsia="Calibri" w:hAnsi="Candara" w:cs="Arial"/>
          <w:sz w:val="28"/>
          <w:szCs w:val="28"/>
        </w:rPr>
        <w:t>today. In this webinar, we will be looking at the signs and symptoms of a troubled student, the impact of substance abuse on today’s youth, how to talk to kids about your concerns, and various resources to assist with turning around or positively impacting a child.</w:t>
      </w:r>
    </w:p>
    <w:p w:rsidR="00F90E3B" w:rsidRPr="00F90E3B" w:rsidRDefault="00F90E3B" w:rsidP="000C00CA">
      <w:pPr>
        <w:widowControl w:val="0"/>
        <w:rPr>
          <w:color w:val="000000"/>
          <w:kern w:val="28"/>
          <w:sz w:val="20"/>
          <w:szCs w:val="20"/>
          <w14:cntxtAlts/>
        </w:rPr>
      </w:pPr>
    </w:p>
    <w:p w:rsidR="00724AFF" w:rsidRPr="00367A02" w:rsidRDefault="000E7252" w:rsidP="00FF473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28"/>
          <w:szCs w:val="28"/>
          <w:u w:val="single"/>
        </w:rPr>
      </w:pPr>
      <w:r w:rsidRPr="00367A02">
        <w:rPr>
          <w:rFonts w:ascii="Candara" w:hAnsi="Candara"/>
          <w:b/>
          <w:sz w:val="28"/>
          <w:szCs w:val="28"/>
          <w:u w:val="single"/>
        </w:rPr>
        <w:t>About the Presenter:</w:t>
      </w:r>
    </w:p>
    <w:p w:rsidR="00621BDC" w:rsidRPr="00621BDC" w:rsidRDefault="00621BDC" w:rsidP="00C97599">
      <w:pPr>
        <w:jc w:val="both"/>
        <w:rPr>
          <w:rFonts w:ascii="Candara" w:eastAsia="Calibri" w:hAnsi="Candara" w:cs="Arial"/>
          <w:sz w:val="28"/>
          <w:szCs w:val="28"/>
        </w:rPr>
      </w:pPr>
      <w:r w:rsidRPr="00621BDC">
        <w:rPr>
          <w:rFonts w:ascii="Candara" w:eastAsia="Calibri" w:hAnsi="Candara" w:cs="Arial"/>
          <w:iCs/>
          <w:sz w:val="28"/>
          <w:szCs w:val="28"/>
        </w:rPr>
        <w:t xml:space="preserve">Joseph </w:t>
      </w:r>
      <w:proofErr w:type="spellStart"/>
      <w:r w:rsidRPr="00621BDC">
        <w:rPr>
          <w:rFonts w:ascii="Candara" w:eastAsia="Calibri" w:hAnsi="Candara" w:cs="Arial"/>
          <w:iCs/>
          <w:sz w:val="28"/>
          <w:szCs w:val="28"/>
        </w:rPr>
        <w:t>Yarid</w:t>
      </w:r>
      <w:proofErr w:type="spellEnd"/>
      <w:r w:rsidRPr="00621BDC">
        <w:rPr>
          <w:rFonts w:ascii="Candara" w:eastAsia="Calibri" w:hAnsi="Candara" w:cs="Arial"/>
          <w:iCs/>
          <w:sz w:val="28"/>
          <w:szCs w:val="28"/>
        </w:rPr>
        <w:t xml:space="preserve">, LICSW, is the School Social Work Coordinator for Andover Public Schools.  Prior to working in Andover, Mr. </w:t>
      </w:r>
      <w:proofErr w:type="spellStart"/>
      <w:r w:rsidRPr="00621BDC">
        <w:rPr>
          <w:rFonts w:ascii="Candara" w:eastAsia="Calibri" w:hAnsi="Candara" w:cs="Arial"/>
          <w:iCs/>
          <w:sz w:val="28"/>
          <w:szCs w:val="28"/>
        </w:rPr>
        <w:t>Yarid</w:t>
      </w:r>
      <w:proofErr w:type="spellEnd"/>
      <w:r w:rsidRPr="00621BDC">
        <w:rPr>
          <w:rFonts w:ascii="Candara" w:eastAsia="Calibri" w:hAnsi="Candara" w:cs="Arial"/>
          <w:iCs/>
          <w:sz w:val="28"/>
          <w:szCs w:val="28"/>
        </w:rPr>
        <w:t xml:space="preserve"> worked as a public </w:t>
      </w:r>
      <w:r w:rsidR="00C97599">
        <w:rPr>
          <w:rFonts w:ascii="Candara" w:eastAsia="Calibri" w:hAnsi="Candara" w:cs="Arial"/>
          <w:iCs/>
          <w:sz w:val="28"/>
          <w:szCs w:val="28"/>
        </w:rPr>
        <w:br/>
      </w:r>
      <w:r w:rsidRPr="00621BDC">
        <w:rPr>
          <w:rFonts w:ascii="Candara" w:eastAsia="Calibri" w:hAnsi="Candara" w:cs="Arial"/>
          <w:iCs/>
          <w:sz w:val="28"/>
          <w:szCs w:val="28"/>
        </w:rPr>
        <w:t>sector Social Worker with the MA Department of Mental Health Child/Adolescent Services, and then as a School Social Worker at Merrimack Special Education Collaborative</w:t>
      </w:r>
      <w:r w:rsidR="00AC0D04">
        <w:rPr>
          <w:rFonts w:ascii="Candara" w:eastAsia="Calibri" w:hAnsi="Candara" w:cs="Arial"/>
          <w:iCs/>
          <w:sz w:val="28"/>
          <w:szCs w:val="28"/>
        </w:rPr>
        <w:t>,</w:t>
      </w:r>
      <w:r w:rsidRPr="00621BDC">
        <w:rPr>
          <w:rFonts w:ascii="Candara" w:eastAsia="Calibri" w:hAnsi="Candara" w:cs="Arial"/>
          <w:iCs/>
          <w:sz w:val="28"/>
          <w:szCs w:val="28"/>
        </w:rPr>
        <w:t xml:space="preserve"> working with non-traditional students at both Middle and High School levels. In Andover</w:t>
      </w:r>
      <w:r w:rsidR="00AC0D04">
        <w:rPr>
          <w:rFonts w:ascii="Candara" w:eastAsia="Calibri" w:hAnsi="Candara" w:cs="Arial"/>
          <w:iCs/>
          <w:sz w:val="28"/>
          <w:szCs w:val="28"/>
        </w:rPr>
        <w:t>,</w:t>
      </w:r>
      <w:r w:rsidRPr="00621BDC">
        <w:rPr>
          <w:rFonts w:ascii="Candara" w:eastAsia="Calibri" w:hAnsi="Candara" w:cs="Arial"/>
          <w:iCs/>
          <w:sz w:val="28"/>
          <w:szCs w:val="28"/>
        </w:rPr>
        <w:t xml:space="preserve"> he continues providing Social Work sup</w:t>
      </w:r>
      <w:r w:rsidR="00AC0D04">
        <w:rPr>
          <w:rFonts w:ascii="Candara" w:eastAsia="Calibri" w:hAnsi="Candara" w:cs="Arial"/>
          <w:iCs/>
          <w:sz w:val="28"/>
          <w:szCs w:val="28"/>
        </w:rPr>
        <w:t>port at the Middle School level</w:t>
      </w:r>
      <w:r w:rsidRPr="00621BDC">
        <w:rPr>
          <w:rFonts w:ascii="Candara" w:eastAsia="Calibri" w:hAnsi="Candara" w:cs="Arial"/>
          <w:iCs/>
          <w:sz w:val="28"/>
          <w:szCs w:val="28"/>
        </w:rPr>
        <w:t xml:space="preserve"> while also supervising the district's School Social Workers</w:t>
      </w:r>
      <w:r w:rsidR="00AC0D04">
        <w:rPr>
          <w:rFonts w:ascii="Candara" w:eastAsia="Calibri" w:hAnsi="Candara" w:cs="Arial"/>
          <w:iCs/>
          <w:sz w:val="28"/>
          <w:szCs w:val="28"/>
        </w:rPr>
        <w:t>,</w:t>
      </w:r>
      <w:r w:rsidRPr="00621BDC">
        <w:rPr>
          <w:rFonts w:ascii="Candara" w:eastAsia="Calibri" w:hAnsi="Candara" w:cs="Arial"/>
          <w:iCs/>
          <w:sz w:val="28"/>
          <w:szCs w:val="28"/>
        </w:rPr>
        <w:t xml:space="preserve"> who dedicate their time serving a wide variety of students, families, staff, and the larger community th</w:t>
      </w:r>
      <w:r w:rsidR="00AC0D04">
        <w:rPr>
          <w:rFonts w:ascii="Candara" w:eastAsia="Calibri" w:hAnsi="Candara" w:cs="Arial"/>
          <w:iCs/>
          <w:sz w:val="28"/>
          <w:szCs w:val="28"/>
        </w:rPr>
        <w:t>rough varying degrees of school-</w:t>
      </w:r>
      <w:r w:rsidRPr="00621BDC">
        <w:rPr>
          <w:rFonts w:ascii="Candara" w:eastAsia="Calibri" w:hAnsi="Candara" w:cs="Arial"/>
          <w:iCs/>
          <w:sz w:val="28"/>
          <w:szCs w:val="28"/>
        </w:rPr>
        <w:t>based social work assistance.</w:t>
      </w:r>
    </w:p>
    <w:p w:rsidR="00367A02" w:rsidRPr="00AC0D04" w:rsidRDefault="00367A02" w:rsidP="00A41EA0">
      <w:pPr>
        <w:spacing w:after="80"/>
        <w:rPr>
          <w:rFonts w:ascii="Candara" w:eastAsia="Calibri" w:hAnsi="Candara" w:cs="Arial"/>
          <w:sz w:val="20"/>
          <w:szCs w:val="20"/>
        </w:rPr>
      </w:pPr>
    </w:p>
    <w:p w:rsidR="00A41EA0" w:rsidRPr="00367A02" w:rsidRDefault="0061734C" w:rsidP="00A41EA0">
      <w:pPr>
        <w:spacing w:after="80"/>
        <w:rPr>
          <w:rFonts w:ascii="Candara" w:eastAsia="Calibri" w:hAnsi="Candara" w:cs="Arial"/>
          <w:sz w:val="28"/>
          <w:szCs w:val="28"/>
        </w:rPr>
      </w:pPr>
      <w:r w:rsidRPr="00367A02">
        <w:rPr>
          <w:rFonts w:ascii="Candara" w:hAnsi="Candara"/>
          <w:b/>
          <w:sz w:val="28"/>
          <w:szCs w:val="28"/>
          <w:u w:val="single"/>
        </w:rPr>
        <w:t>To register:</w:t>
      </w:r>
      <w:r w:rsidR="00A41EA0" w:rsidRPr="00367A02">
        <w:rPr>
          <w:rFonts w:ascii="Candara" w:hAnsi="Candara"/>
          <w:sz w:val="28"/>
          <w:szCs w:val="28"/>
          <w:u w:val="single"/>
        </w:rPr>
        <w:t xml:space="preserve"> </w:t>
      </w:r>
    </w:p>
    <w:p w:rsidR="00105E90" w:rsidRDefault="00A41EA0" w:rsidP="00105E90">
      <w:pPr>
        <w:rPr>
          <w:rFonts w:ascii="Candara" w:hAnsi="Candara"/>
          <w:sz w:val="28"/>
          <w:szCs w:val="28"/>
        </w:rPr>
      </w:pPr>
      <w:r w:rsidRPr="00367A02">
        <w:rPr>
          <w:rFonts w:ascii="Candara" w:hAnsi="Candara"/>
          <w:sz w:val="28"/>
          <w:szCs w:val="28"/>
        </w:rPr>
        <w:t>Please go</w:t>
      </w:r>
      <w:r w:rsidR="00016A35" w:rsidRPr="00367A02">
        <w:rPr>
          <w:rFonts w:ascii="Candara" w:hAnsi="Candara"/>
          <w:sz w:val="28"/>
          <w:szCs w:val="28"/>
        </w:rPr>
        <w:t xml:space="preserve"> to the following link and complete the required information: </w:t>
      </w:r>
    </w:p>
    <w:p w:rsidR="00FE490C" w:rsidRPr="00FE490C" w:rsidRDefault="00C95106" w:rsidP="00FE490C">
      <w:pPr>
        <w:jc w:val="both"/>
        <w:rPr>
          <w:rStyle w:val="Hyperlink"/>
          <w:rFonts w:ascii="Candara" w:hAnsi="Candara"/>
          <w:sz w:val="28"/>
          <w:szCs w:val="28"/>
        </w:rPr>
      </w:pPr>
      <w:hyperlink r:id="rId10" w:history="1">
        <w:r w:rsidR="00FE490C" w:rsidRPr="00FE490C">
          <w:rPr>
            <w:rStyle w:val="Hyperlink"/>
            <w:rFonts w:ascii="Candara" w:hAnsi="Candara"/>
            <w:sz w:val="28"/>
            <w:szCs w:val="28"/>
          </w:rPr>
          <w:t>https://attendee.gotowebinar.com/register/3272774803041454596</w:t>
        </w:r>
      </w:hyperlink>
    </w:p>
    <w:p w:rsidR="00F90E3B" w:rsidRPr="00FE490C" w:rsidRDefault="00FE490C" w:rsidP="00FE490C">
      <w:pPr>
        <w:widowControl w:val="0"/>
        <w:rPr>
          <w:color w:val="000000"/>
          <w:kern w:val="28"/>
          <w:sz w:val="20"/>
          <w:szCs w:val="20"/>
          <w14:cntxtAlts/>
        </w:rPr>
      </w:pPr>
      <w:r w:rsidRPr="00FE490C">
        <w:rPr>
          <w:color w:val="000000"/>
          <w:kern w:val="28"/>
          <w:sz w:val="20"/>
          <w:szCs w:val="20"/>
          <w14:cntxtAlts/>
        </w:rPr>
        <w:t> </w:t>
      </w:r>
      <w:r w:rsidR="00016A35" w:rsidRPr="00367A02">
        <w:rPr>
          <w:rFonts w:ascii="Candara" w:hAnsi="Candara"/>
          <w:sz w:val="28"/>
          <w:szCs w:val="28"/>
        </w:rPr>
        <w:t xml:space="preserve">After </w:t>
      </w:r>
      <w:r w:rsidR="00B80331" w:rsidRPr="00367A02">
        <w:rPr>
          <w:rFonts w:ascii="Candara" w:hAnsi="Candara"/>
          <w:sz w:val="28"/>
          <w:szCs w:val="28"/>
        </w:rPr>
        <w:t xml:space="preserve">registering, you will receive an </w:t>
      </w:r>
      <w:r w:rsidR="00016A35" w:rsidRPr="00367A02">
        <w:rPr>
          <w:rFonts w:ascii="Candara" w:hAnsi="Candara"/>
          <w:sz w:val="28"/>
          <w:szCs w:val="28"/>
        </w:rPr>
        <w:t>email containing webinar access details</w:t>
      </w:r>
      <w:r w:rsidR="00B80331" w:rsidRPr="00367A02">
        <w:rPr>
          <w:rFonts w:ascii="Candara" w:hAnsi="Candara"/>
          <w:sz w:val="28"/>
          <w:szCs w:val="28"/>
        </w:rPr>
        <w:t xml:space="preserve">.  </w:t>
      </w:r>
      <w:r w:rsidR="00696E1F" w:rsidRPr="00367A02">
        <w:rPr>
          <w:rFonts w:ascii="Candara" w:hAnsi="Candara"/>
          <w:sz w:val="28"/>
          <w:szCs w:val="28"/>
        </w:rPr>
        <w:t>See you there!</w:t>
      </w:r>
    </w:p>
    <w:p w:rsidR="00F90E3B" w:rsidRPr="00F90E3B" w:rsidRDefault="00F90E3B" w:rsidP="00F90E3B">
      <w:pPr>
        <w:widowControl w:val="0"/>
        <w:rPr>
          <w:color w:val="000000"/>
          <w:kern w:val="28"/>
          <w:sz w:val="20"/>
          <w:szCs w:val="20"/>
          <w14:cntxtAlts/>
        </w:rPr>
      </w:pPr>
      <w:r w:rsidRPr="00F90E3B">
        <w:rPr>
          <w:color w:val="000000"/>
          <w:kern w:val="28"/>
          <w:sz w:val="20"/>
          <w:szCs w:val="20"/>
          <w14:cntxtAlts/>
        </w:rPr>
        <w:t> </w:t>
      </w:r>
    </w:p>
    <w:p w:rsidR="00105E90" w:rsidRPr="00367A02" w:rsidRDefault="00105E90" w:rsidP="00367A02">
      <w:pPr>
        <w:widowControl w:val="0"/>
        <w:rPr>
          <w:color w:val="000000"/>
          <w:kern w:val="28"/>
          <w:sz w:val="28"/>
          <w:szCs w:val="28"/>
          <w14:cntxtAlts/>
        </w:rPr>
      </w:pPr>
    </w:p>
    <w:sectPr w:rsidR="00105E90" w:rsidRPr="00367A02" w:rsidSect="00597BF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A89" w:rsidRDefault="00B13A89" w:rsidP="00946D4D">
      <w:r>
        <w:separator/>
      </w:r>
    </w:p>
  </w:endnote>
  <w:endnote w:type="continuationSeparator" w:id="0">
    <w:p w:rsidR="00B13A89" w:rsidRDefault="00B13A89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A89" w:rsidRDefault="00B13A89" w:rsidP="00946D4D">
      <w:r>
        <w:separator/>
      </w:r>
    </w:p>
  </w:footnote>
  <w:footnote w:type="continuationSeparator" w:id="0">
    <w:p w:rsidR="00B13A89" w:rsidRDefault="00B13A89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0CA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5E90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7DC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67A02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49C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1BDC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A43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466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243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0D04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3A89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106"/>
    <w:rsid w:val="00C95E96"/>
    <w:rsid w:val="00C9624B"/>
    <w:rsid w:val="00C96303"/>
    <w:rsid w:val="00C96CB0"/>
    <w:rsid w:val="00C9750A"/>
    <w:rsid w:val="00C97599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E3B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2FDD"/>
    <w:rsid w:val="00FC38A6"/>
    <w:rsid w:val="00FC47FF"/>
    <w:rsid w:val="00FC6C9C"/>
    <w:rsid w:val="00FC6FCB"/>
    <w:rsid w:val="00FC764C"/>
    <w:rsid w:val="00FC7861"/>
    <w:rsid w:val="00FD0415"/>
    <w:rsid w:val="00FD07E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490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05E90"/>
  </w:style>
  <w:style w:type="character" w:styleId="FollowedHyperlink">
    <w:name w:val="FollowedHyperlink"/>
    <w:basedOn w:val="DefaultParagraphFont"/>
    <w:rsid w:val="00105E9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621BD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105E90"/>
  </w:style>
  <w:style w:type="character" w:styleId="FollowedHyperlink">
    <w:name w:val="FollowedHyperlink"/>
    <w:basedOn w:val="DefaultParagraphFont"/>
    <w:rsid w:val="00105E9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621B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s://attendee.gotowebinar.com/register/327277480304145459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1687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MaryAnn Marino</cp:lastModifiedBy>
  <cp:revision>2</cp:revision>
  <cp:lastPrinted>2014-09-25T18:47:00Z</cp:lastPrinted>
  <dcterms:created xsi:type="dcterms:W3CDTF">2017-01-09T17:00:00Z</dcterms:created>
  <dcterms:modified xsi:type="dcterms:W3CDTF">2017-01-09T17:00:00Z</dcterms:modified>
</cp:coreProperties>
</file>